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8D3" w:rsidRDefault="00234352">
      <w:pPr>
        <w:jc w:val="center"/>
        <w:rPr>
          <w:sz w:val="18"/>
        </w:rPr>
      </w:pPr>
      <w:r>
        <w:rPr>
          <w:sz w:val="28"/>
        </w:rPr>
        <w:t>C</w:t>
      </w:r>
      <w:r w:rsidR="00755B8F">
        <w:rPr>
          <w:sz w:val="28"/>
        </w:rPr>
        <w:t>CP PSI 2011</w:t>
      </w:r>
      <w:r>
        <w:rPr>
          <w:sz w:val="28"/>
        </w:rPr>
        <w:t xml:space="preserve"> épreuve de Physique </w:t>
      </w:r>
      <w:r w:rsidR="00755B8F">
        <w:rPr>
          <w:sz w:val="28"/>
        </w:rPr>
        <w:t>1</w:t>
      </w:r>
      <w:r>
        <w:rPr>
          <w:sz w:val="28"/>
        </w:rPr>
        <w:t xml:space="preserve"> (4h) Corrigé</w:t>
      </w:r>
      <w:r>
        <w:rPr>
          <w:sz w:val="18"/>
        </w:rPr>
        <w:t xml:space="preserve"> </w:t>
      </w:r>
    </w:p>
    <w:p w:rsidR="003208D3" w:rsidRDefault="00234352">
      <w:pPr>
        <w:jc w:val="center"/>
        <w:rPr>
          <w:sz w:val="18"/>
        </w:rPr>
      </w:pPr>
      <w:r>
        <w:rPr>
          <w:sz w:val="18"/>
        </w:rPr>
        <w:t>(</w:t>
      </w:r>
      <w:hyperlink r:id="rId6" w:history="1">
        <w:r>
          <w:rPr>
            <w:rStyle w:val="Lienhypertexte"/>
            <w:sz w:val="18"/>
          </w:rPr>
          <w:t>thierry.guillot@ac-besancon.fr</w:t>
        </w:r>
      </w:hyperlink>
      <w:r>
        <w:rPr>
          <w:sz w:val="18"/>
        </w:rPr>
        <w:t xml:space="preserve"> en PSI à Besançon)</w:t>
      </w:r>
    </w:p>
    <w:p w:rsidR="003208D3" w:rsidRDefault="003208D3">
      <w:pPr>
        <w:jc w:val="center"/>
        <w:rPr>
          <w:rFonts w:ascii="Arial" w:hAnsi="Arial"/>
          <w:sz w:val="28"/>
        </w:rPr>
      </w:pPr>
    </w:p>
    <w:p w:rsidR="003208D3" w:rsidRPr="00755B8F" w:rsidRDefault="00755B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/>
          <w:b/>
          <w:i/>
          <w:sz w:val="30"/>
        </w:rPr>
      </w:pPr>
      <w:r w:rsidRPr="00755B8F">
        <w:rPr>
          <w:rFonts w:ascii="Arial" w:hAnsi="Arial"/>
          <w:b/>
          <w:i/>
          <w:sz w:val="42"/>
        </w:rPr>
        <w:t>Sources en mouvement et « murs d’ondes » …</w:t>
      </w:r>
    </w:p>
    <w:p w:rsidR="003208D3" w:rsidRDefault="003208D3">
      <w:pPr>
        <w:jc w:val="center"/>
        <w:rPr>
          <w:rFonts w:ascii="Arial" w:hAnsi="Arial"/>
          <w:sz w:val="28"/>
        </w:rPr>
      </w:pPr>
    </w:p>
    <w:p w:rsidR="003208D3" w:rsidRDefault="00755B8F">
      <w:pPr>
        <w:pStyle w:val="Titre1"/>
        <w:rPr>
          <w:b/>
        </w:rPr>
      </w:pPr>
      <w:r>
        <w:rPr>
          <w:b/>
          <w:bdr w:val="single" w:sz="4" w:space="0" w:color="auto"/>
        </w:rPr>
        <w:t>PROBLEME A : LE MUR DE LA CATENAIRE</w:t>
      </w:r>
    </w:p>
    <w:p w:rsidR="003208D3" w:rsidRPr="00B06DA0" w:rsidRDefault="00234352">
      <w:pPr>
        <w:spacing w:before="120"/>
      </w:pPr>
      <w:r w:rsidRPr="00B06DA0">
        <w:rPr>
          <w:b/>
          <w:shadow/>
        </w:rPr>
        <w:t>⁪</w:t>
      </w:r>
      <w:r w:rsidRPr="00B06DA0">
        <w:rPr>
          <w:b/>
        </w:rPr>
        <w:t>A.1</w:t>
      </w:r>
      <w:r w:rsidRPr="00B06DA0">
        <w:rPr>
          <w:i/>
        </w:rPr>
        <w:t xml:space="preserve">- </w:t>
      </w:r>
      <w:r w:rsidR="00B06DA0" w:rsidRPr="00B06DA0">
        <w:t>Les angles d’inclinaison</w:t>
      </w:r>
      <w:r w:rsidR="00B06DA0">
        <w:t xml:space="preserve"> α</w:t>
      </w:r>
      <w:r w:rsidR="00B06DA0" w:rsidRPr="00B06DA0">
        <w:t xml:space="preserve"> restant très petits</w:t>
      </w:r>
      <w:r w:rsidR="00B06DA0">
        <w:t xml:space="preserve"> (il aurait été souhaitable que cette hypothèse de l’énoncé soit présente dès le A.1, et non pas simplement en A.2)</w:t>
      </w:r>
      <w:r w:rsidR="00B06DA0" w:rsidRPr="00B06DA0">
        <w:t xml:space="preserve"> leur cosinus </w:t>
      </w:r>
      <w:r w:rsidR="00B06DA0">
        <w:t xml:space="preserve">est assimilable à 1 (à l’ordre 1 en α). La masse dm du morceau de câble GD est donc </w:t>
      </w:r>
      <w:r w:rsidR="00B06DA0" w:rsidRPr="00B06DA0">
        <w:rPr>
          <w:i/>
          <w:bdr w:val="single" w:sz="4" w:space="0" w:color="auto"/>
        </w:rPr>
        <w:t>dm = µ </w:t>
      </w:r>
      <w:proofErr w:type="spellStart"/>
      <w:r w:rsidR="00B06DA0" w:rsidRPr="00B06DA0">
        <w:rPr>
          <w:i/>
          <w:bdr w:val="single" w:sz="4" w:space="0" w:color="auto"/>
        </w:rPr>
        <w:t>dx</w:t>
      </w:r>
      <w:proofErr w:type="spellEnd"/>
      <w:r w:rsidR="00B06DA0">
        <w:t>.</w:t>
      </w:r>
    </w:p>
    <w:p w:rsidR="003208D3" w:rsidRPr="00B06DA0" w:rsidRDefault="00B06DA0">
      <w:pPr>
        <w:spacing w:before="120"/>
      </w:pPr>
      <w:r w:rsidRPr="00B06DA0">
        <w:t>Il est légitime de suppose</w:t>
      </w:r>
      <w:r>
        <w:t>r</w:t>
      </w:r>
      <w:r w:rsidRPr="00B06DA0">
        <w:t xml:space="preserve"> le c</w:t>
      </w:r>
      <w:r>
        <w:t xml:space="preserve">âble quasi-inextensible et le mouvement de GD proche d’une </w:t>
      </w:r>
      <w:r w:rsidRPr="00B06DA0">
        <w:rPr>
          <w:bdr w:val="single" w:sz="4" w:space="0" w:color="auto"/>
        </w:rPr>
        <w:t xml:space="preserve">translation parallèle à </w:t>
      </w:r>
      <w:proofErr w:type="spellStart"/>
      <w:r w:rsidRPr="00B06DA0">
        <w:rPr>
          <w:bdr w:val="single" w:sz="4" w:space="0" w:color="auto"/>
        </w:rPr>
        <w:t>Oy</w:t>
      </w:r>
      <w:proofErr w:type="spellEnd"/>
      <w:r>
        <w:t>.</w:t>
      </w:r>
    </w:p>
    <w:p w:rsidR="009B39BB" w:rsidRPr="00B06DA0" w:rsidRDefault="00234352" w:rsidP="009B39BB">
      <w:r w:rsidRPr="00B06DA0">
        <w:rPr>
          <w:b/>
          <w:shadow/>
        </w:rPr>
        <w:t>⁪</w:t>
      </w:r>
    </w:p>
    <w:p w:rsidR="00B06DA0" w:rsidRDefault="00234352">
      <w:pPr>
        <w:spacing w:before="120"/>
      </w:pPr>
      <w:r w:rsidRPr="00B06DA0">
        <w:rPr>
          <w:b/>
        </w:rPr>
        <w:t>A.2</w:t>
      </w:r>
      <w:r w:rsidRPr="00B06DA0">
        <w:rPr>
          <w:b/>
          <w:i/>
        </w:rPr>
        <w:t xml:space="preserve"> </w:t>
      </w:r>
      <w:r w:rsidRPr="00B06DA0">
        <w:rPr>
          <w:i/>
        </w:rPr>
        <w:t>–</w:t>
      </w:r>
      <w:r w:rsidRPr="00B06DA0">
        <w:t xml:space="preserve"> On </w:t>
      </w:r>
      <w:r w:rsidR="00B06DA0">
        <w:t>applique</w:t>
      </w:r>
      <w:r w:rsidR="00B06DA0" w:rsidRPr="00B06DA0">
        <w:t xml:space="preserve"> le </w:t>
      </w:r>
      <w:r w:rsidR="00B06DA0">
        <w:t>théorème</w:t>
      </w:r>
      <w:r w:rsidR="00B06DA0" w:rsidRPr="00B06DA0">
        <w:t xml:space="preserve"> de la résultante dynamique à la portion de c</w:t>
      </w:r>
      <w:r w:rsidR="00B06DA0">
        <w:t xml:space="preserve">âble GD, dans le référentiel terrestre supposé galiléen. </w:t>
      </w:r>
    </w:p>
    <w:p w:rsidR="00B06DA0" w:rsidRDefault="00B06DA0">
      <w:pPr>
        <w:spacing w:before="120"/>
      </w:pPr>
      <w:r>
        <w:t xml:space="preserve">La projection selon </w:t>
      </w:r>
      <w:proofErr w:type="spellStart"/>
      <w:r>
        <w:t>Ox</w:t>
      </w:r>
      <w:proofErr w:type="spellEnd"/>
      <w:r>
        <w:t xml:space="preserve"> donne : </w:t>
      </w:r>
      <m:oMath>
        <m:r>
          <w:rPr>
            <w:rFonts w:ascii="Cambria Math" w:hAnsi="Cambria Math"/>
          </w:rPr>
          <m:t>0=-</m:t>
        </m:r>
        <m:d>
          <m:dPr>
            <m:begChr m:val="‖"/>
            <m:endChr m:val="‖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x,t</m:t>
                </m:r>
              </m:e>
            </m:d>
          </m:e>
        </m:d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α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x,t</m:t>
                    </m:r>
                  </m:e>
                </m:d>
              </m:e>
            </m:d>
          </m:e>
        </m:func>
        <m:r>
          <w:rPr>
            <w:rFonts w:ascii="Cambria Math" w:hAnsi="Cambria Math"/>
          </w:rPr>
          <m:t>+</m:t>
        </m:r>
        <m:d>
          <m:dPr>
            <m:begChr m:val="‖"/>
            <m:endChr m:val="‖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x+dx,t</m:t>
                </m:r>
              </m:e>
            </m:d>
          </m:e>
        </m:d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α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x+dx,t</m:t>
                    </m:r>
                  </m:e>
                </m:d>
              </m:e>
            </m:d>
          </m:e>
        </m:func>
      </m:oMath>
      <w:r>
        <w:tab/>
      </w:r>
      <w:r>
        <w:tab/>
        <w:t>(1)</w:t>
      </w:r>
    </w:p>
    <w:p w:rsidR="00B06DA0" w:rsidRDefault="00B06DA0" w:rsidP="00B06DA0">
      <w:pPr>
        <w:spacing w:before="120"/>
      </w:pPr>
      <w:r>
        <w:t xml:space="preserve">La projection selon </w:t>
      </w:r>
      <w:proofErr w:type="spellStart"/>
      <w:r>
        <w:t>Oy</w:t>
      </w:r>
      <w:proofErr w:type="spellEnd"/>
      <w:r>
        <w:t xml:space="preserve"> donne : </w:t>
      </w:r>
      <m:oMath>
        <m:r>
          <m:rPr>
            <m:sty m:val="p"/>
          </m:rPr>
          <w:rPr>
            <w:rFonts w:ascii="Cambria Math" w:hAnsi="Cambria Math"/>
          </w:rPr>
          <m:t>µ</m:t>
        </m:r>
        <m:r>
          <w:rPr>
            <w:rFonts w:ascii="Cambria Math" w:hAnsi="Cambria Math"/>
          </w:rPr>
          <m:t>dx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∂²y</m:t>
            </m:r>
          </m:num>
          <m:den>
            <m:r>
              <w:rPr>
                <w:rFonts w:ascii="Cambria Math" w:hAnsi="Cambria Math"/>
              </w:rPr>
              <m:t>∂t²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x,t</m:t>
            </m:r>
          </m:e>
        </m:d>
        <m:r>
          <w:rPr>
            <w:rFonts w:ascii="Cambria Math" w:hAnsi="Cambria Math"/>
          </w:rPr>
          <m:t>=-</m:t>
        </m:r>
        <m:d>
          <m:dPr>
            <m:begChr m:val="‖"/>
            <m:endChr m:val="‖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x,t</m:t>
                </m:r>
              </m:e>
            </m:d>
          </m:e>
        </m:d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α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x,t</m:t>
                    </m:r>
                  </m:e>
                </m:d>
              </m:e>
            </m:d>
          </m:e>
        </m:func>
        <m:r>
          <w:rPr>
            <w:rFonts w:ascii="Cambria Math" w:hAnsi="Cambria Math"/>
          </w:rPr>
          <m:t>+</m:t>
        </m:r>
        <m:d>
          <m:dPr>
            <m:begChr m:val="‖"/>
            <m:endChr m:val="‖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x+dx,t</m:t>
                </m:r>
              </m:e>
            </m:d>
          </m:e>
        </m:d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α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x+dx,t</m:t>
                    </m:r>
                  </m:e>
                </m:d>
              </m:e>
            </m:d>
          </m:e>
        </m:func>
      </m:oMath>
      <w:r>
        <w:tab/>
        <w:t>(2)</w:t>
      </w:r>
    </w:p>
    <w:p w:rsidR="00B06DA0" w:rsidRPr="00B06DA0" w:rsidRDefault="00B06DA0" w:rsidP="00B06DA0">
      <w:pPr>
        <w:spacing w:before="120"/>
      </w:pPr>
      <w:r>
        <w:t xml:space="preserve">A l’ordre 1 en α, (1) </w:t>
      </w:r>
      <w:proofErr w:type="gramStart"/>
      <w:r>
        <w:t xml:space="preserve">donne </w:t>
      </w:r>
      <m:oMath>
        <w:proofErr w:type="gramEnd"/>
        <m:d>
          <m:dPr>
            <m:begChr m:val="‖"/>
            <m:endChr m:val="‖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x,t</m:t>
                </m:r>
              </m:e>
            </m:d>
          </m:e>
        </m:d>
        <m:r>
          <w:rPr>
            <w:rFonts w:ascii="Cambria Math" w:hAnsi="Cambria Math"/>
          </w:rPr>
          <m:t>=</m:t>
        </m:r>
        <m:d>
          <m:dPr>
            <m:begChr m:val="‖"/>
            <m:endChr m:val="‖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x+dx,t</m:t>
                </m:r>
              </m:e>
            </m:d>
          </m:e>
        </m:d>
      </m:oMath>
      <w:r>
        <w:t xml:space="preserve">. A chaque instant, la tension dans la corde est la même tout le long de celle-ci. Cette tension est </w:t>
      </w:r>
      <w:r w:rsidRPr="00B06DA0">
        <w:rPr>
          <w:i/>
        </w:rPr>
        <w:t>T</w:t>
      </w:r>
      <w:r w:rsidRPr="00B06DA0">
        <w:rPr>
          <w:i/>
          <w:vertAlign w:val="subscript"/>
        </w:rPr>
        <w:t>0</w:t>
      </w:r>
      <w:r>
        <w:t xml:space="preserve"> indiquée dans le préambule de la question A.1, </w:t>
      </w:r>
      <w:r w:rsidRPr="00B06DA0">
        <w:rPr>
          <w:bdr w:val="single" w:sz="4" w:space="0" w:color="auto"/>
        </w:rPr>
        <w:t>ce qui donne bien</w:t>
      </w:r>
      <w:r>
        <w:t xml:space="preserve"> </w:t>
      </w:r>
      <m:oMath>
        <m:d>
          <m:dPr>
            <m:begChr m:val="‖"/>
            <m:endChr m:val="‖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x,t</m:t>
                </m:r>
              </m:e>
            </m:d>
          </m:e>
        </m:d>
        <m:r>
          <w:rPr>
            <w:rFonts w:ascii="Cambria Math" w:hAnsi="Cambria Math"/>
          </w:rPr>
          <m:t>=</m:t>
        </m:r>
        <m:d>
          <m:dPr>
            <m:begChr m:val="‖"/>
            <m:endChr m:val="‖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x+dx,t</m:t>
                </m:r>
              </m:e>
            </m:d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</w:p>
    <w:p w:rsidR="00B06DA0" w:rsidRDefault="00B06DA0" w:rsidP="00B06DA0">
      <w:pPr>
        <w:spacing w:before="120"/>
      </w:pPr>
      <w:r>
        <w:t xml:space="preserve">A l’ordre 1 en α, (2) </w:t>
      </w:r>
      <w:proofErr w:type="gramStart"/>
      <w:r>
        <w:t xml:space="preserve">donne </w:t>
      </w:r>
      <m:oMath>
        <w:proofErr w:type="gramEnd"/>
        <m:r>
          <w:rPr>
            <w:rFonts w:ascii="Cambria Math" w:hAnsi="Cambria Math"/>
            <w:bdr w:val="single" w:sz="4" w:space="0" w:color="auto"/>
          </w:rPr>
          <m:t>µdx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∂²y</m:t>
            </m:r>
          </m:num>
          <m:den>
            <m:r>
              <w:rPr>
                <w:rFonts w:ascii="Cambria Math" w:hAnsi="Cambria Math"/>
                <w:bdr w:val="single" w:sz="4" w:space="0" w:color="auto"/>
              </w:rPr>
              <m:t>∂t²</m:t>
            </m:r>
          </m:den>
        </m:f>
        <m:d>
          <m:d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dPr>
          <m:e>
            <m:r>
              <w:rPr>
                <w:rFonts w:ascii="Cambria Math" w:hAnsi="Cambria Math"/>
                <w:bdr w:val="single" w:sz="4" w:space="0" w:color="auto"/>
              </w:rPr>
              <m:t>x,t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  <w:bdr w:val="single" w:sz="4" w:space="0" w:color="auto"/>
          </w:rPr>
          <m:t>-</m:t>
        </m:r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bdr w:val="single" w:sz="4" w:space="0" w:color="auto"/>
              </w:rPr>
              <m:t>T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0</m:t>
            </m:r>
          </m:sub>
        </m:sSub>
        <m:r>
          <w:rPr>
            <w:rFonts w:ascii="Cambria Math" w:hAnsi="Cambria Math"/>
            <w:bdr w:val="single" w:sz="4" w:space="0" w:color="auto"/>
          </w:rPr>
          <m:t>α</m:t>
        </m:r>
        <m:d>
          <m:d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dPr>
          <m:e>
            <m:r>
              <w:rPr>
                <w:rFonts w:ascii="Cambria Math" w:hAnsi="Cambria Math"/>
                <w:bdr w:val="single" w:sz="4" w:space="0" w:color="auto"/>
              </w:rPr>
              <m:t>x,t</m:t>
            </m:r>
          </m:e>
        </m:d>
        <m:r>
          <w:rPr>
            <w:rFonts w:ascii="Cambria Math" w:hAnsi="Cambria Math"/>
            <w:bdr w:val="single" w:sz="4" w:space="0" w:color="auto"/>
          </w:rPr>
          <m:t>+</m:t>
        </m:r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bdr w:val="single" w:sz="4" w:space="0" w:color="auto"/>
              </w:rPr>
              <m:t>T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0</m:t>
            </m:r>
          </m:sub>
        </m:sSub>
        <m:r>
          <w:rPr>
            <w:rFonts w:ascii="Cambria Math" w:hAnsi="Cambria Math"/>
            <w:bdr w:val="single" w:sz="4" w:space="0" w:color="auto"/>
          </w:rPr>
          <m:t>α</m:t>
        </m:r>
        <m:d>
          <m:d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dPr>
          <m:e>
            <m:r>
              <w:rPr>
                <w:rFonts w:ascii="Cambria Math" w:hAnsi="Cambria Math"/>
                <w:bdr w:val="single" w:sz="4" w:space="0" w:color="auto"/>
              </w:rPr>
              <m:t>x+dx,t</m:t>
            </m:r>
          </m:e>
        </m:d>
      </m:oMath>
      <w:r>
        <w:t xml:space="preserve">, d’où </w:t>
      </w:r>
      <m:oMath>
        <m:r>
          <w:rPr>
            <w:rFonts w:ascii="Cambria Math" w:hAnsi="Cambria Math"/>
          </w:rPr>
          <m:t>µ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∂²y</m:t>
            </m:r>
          </m:num>
          <m:den>
            <m:r>
              <w:rPr>
                <w:rFonts w:ascii="Cambria Math" w:hAnsi="Cambria Math"/>
              </w:rPr>
              <m:t>∂t²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x,t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∂∝</m:t>
            </m:r>
          </m:num>
          <m:den>
            <m:r>
              <w:rPr>
                <w:rFonts w:ascii="Cambria Math" w:hAnsi="Cambria Math"/>
              </w:rPr>
              <m:t>∂x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x,t</m:t>
            </m:r>
          </m:e>
        </m:d>
      </m:oMath>
      <w:r>
        <w:t>.</w:t>
      </w:r>
      <w:r w:rsidR="00AA191D">
        <w:t xml:space="preserve"> </w:t>
      </w:r>
      <w:r w:rsidR="00AA191D" w:rsidRPr="009B39BB">
        <w:rPr>
          <w:color w:val="FF0000"/>
        </w:rPr>
        <w:t>Notons que (</w:t>
      </w:r>
      <w:proofErr w:type="spellStart"/>
      <w:r w:rsidR="00AA191D" w:rsidRPr="009B39BB">
        <w:rPr>
          <w:color w:val="FF0000"/>
        </w:rPr>
        <w:t>x</w:t>
      </w:r>
      <w:proofErr w:type="gramStart"/>
      <w:r w:rsidR="00AA191D" w:rsidRPr="009B39BB">
        <w:rPr>
          <w:color w:val="FF0000"/>
        </w:rPr>
        <w:t>,t</w:t>
      </w:r>
      <w:proofErr w:type="spellEnd"/>
      <w:proofErr w:type="gramEnd"/>
      <w:r w:rsidR="00AA191D" w:rsidRPr="009B39BB">
        <w:rPr>
          <w:color w:val="FF0000"/>
        </w:rPr>
        <w:t>) manque dans le terme de gauche de l’énoncé</w:t>
      </w:r>
      <w:r w:rsidR="00AA191D">
        <w:t>.</w:t>
      </w:r>
    </w:p>
    <w:p w:rsidR="009B39BB" w:rsidRPr="00B06DA0" w:rsidRDefault="009B39BB" w:rsidP="009B39BB"/>
    <w:p w:rsidR="004A481B" w:rsidRDefault="004A481B" w:rsidP="004A481B">
      <w:pPr>
        <w:spacing w:before="120"/>
      </w:pPr>
      <w:r w:rsidRPr="004A481B">
        <w:rPr>
          <w:b/>
          <w:shadow/>
        </w:rPr>
        <w:t>⁪</w:t>
      </w:r>
      <w:r w:rsidRPr="004A481B">
        <w:rPr>
          <w:b/>
        </w:rPr>
        <w:t>A.3</w:t>
      </w:r>
      <w:r w:rsidRPr="004A481B">
        <w:rPr>
          <w:b/>
          <w:i/>
        </w:rPr>
        <w:t xml:space="preserve"> </w:t>
      </w:r>
      <w:r w:rsidRPr="004A481B">
        <w:rPr>
          <w:i/>
        </w:rPr>
        <w:t>–</w:t>
      </w:r>
      <w:r w:rsidR="00F7562F">
        <w:t xml:space="preserve"> En assimilant le petit angle α à sa tangente et donc au coefficient directeur de la tangente à la courbe décrite par la corde, on peut </w:t>
      </w:r>
      <w:proofErr w:type="gramStart"/>
      <w:r w:rsidR="00F7562F">
        <w:t xml:space="preserve">écrire </w:t>
      </w:r>
      <m:oMath>
        <w:proofErr w:type="gramEnd"/>
        <m:r>
          <w:rPr>
            <w:rFonts w:ascii="Cambria Math" w:hAnsi="Cambria Math"/>
            <w:bdr w:val="single" w:sz="4" w:space="0" w:color="auto"/>
          </w:rPr>
          <m:t>∝=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∂y</m:t>
            </m:r>
          </m:num>
          <m:den>
            <m:r>
              <w:rPr>
                <w:rFonts w:ascii="Cambria Math" w:hAnsi="Cambria Math"/>
                <w:bdr w:val="single" w:sz="4" w:space="0" w:color="auto"/>
              </w:rPr>
              <m:t>∂x</m:t>
            </m:r>
          </m:den>
        </m:f>
      </m:oMath>
      <w:r w:rsidR="00F7562F">
        <w:t xml:space="preserve">, d’où </w:t>
      </w:r>
      <m:oMath>
        <m:r>
          <w:rPr>
            <w:rFonts w:ascii="Cambria Math" w:hAnsi="Cambria Math"/>
          </w:rPr>
          <m:t>µ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∂²y</m:t>
            </m:r>
          </m:num>
          <m:den>
            <m:r>
              <w:rPr>
                <w:rFonts w:ascii="Cambria Math" w:hAnsi="Cambria Math"/>
              </w:rPr>
              <m:t>∂t²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x,t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∂²y</m:t>
            </m:r>
          </m:num>
          <m:den>
            <m:r>
              <w:rPr>
                <w:rFonts w:ascii="Cambria Math" w:hAnsi="Cambria Math"/>
              </w:rPr>
              <m:t>∂x²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x,t</m:t>
            </m:r>
          </m:e>
        </m:d>
      </m:oMath>
      <w:r w:rsidR="00F7562F">
        <w:t xml:space="preserve">, ce qui est bien de la forme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∂²y</m:t>
            </m:r>
          </m:num>
          <m:den>
            <m:r>
              <w:rPr>
                <w:rFonts w:ascii="Cambria Math" w:hAnsi="Cambria Math"/>
              </w:rPr>
              <m:t>∂t²</m:t>
            </m:r>
          </m:den>
        </m:f>
        <m:r>
          <w:rPr>
            <w:rFonts w:ascii="Cambria Math" w:hAnsi="Cambria Math"/>
          </w:rPr>
          <m:t>-v²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∂²y</m:t>
            </m:r>
          </m:num>
          <m:den>
            <m:r>
              <w:rPr>
                <w:rFonts w:ascii="Cambria Math" w:hAnsi="Cambria Math"/>
              </w:rPr>
              <m:t>∂x²</m:t>
            </m:r>
          </m:den>
        </m:f>
        <m:r>
          <w:rPr>
            <w:rFonts w:ascii="Cambria Math" w:hAnsi="Cambria Math"/>
          </w:rPr>
          <m:t>=0</m:t>
        </m:r>
      </m:oMath>
      <w:r w:rsidR="00F7562F">
        <w:t xml:space="preserve">, avec </w:t>
      </w:r>
      <m:oMath>
        <m:r>
          <w:rPr>
            <w:rFonts w:ascii="Cambria Math" w:hAnsi="Cambria Math"/>
            <w:bdr w:val="single" w:sz="4" w:space="0" w:color="auto"/>
          </w:rPr>
          <m:t>v=</m:t>
        </m:r>
        <m:rad>
          <m:radPr>
            <m:degHide m:val="on"/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0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bdr w:val="single" w:sz="4" w:space="0" w:color="auto"/>
                  </w:rPr>
                  <m:t>µ</m:t>
                </m:r>
              </m:den>
            </m:f>
          </m:e>
        </m:rad>
      </m:oMath>
      <w:r w:rsidR="00F7562F">
        <w:t>.</w:t>
      </w:r>
    </w:p>
    <w:p w:rsidR="00F7562F" w:rsidRPr="004A481B" w:rsidRDefault="00F7562F" w:rsidP="004A481B">
      <w:pPr>
        <w:spacing w:before="120"/>
      </w:pPr>
      <w:r w:rsidRPr="00F7562F">
        <w:rPr>
          <w:i/>
        </w:rPr>
        <w:t>v</w:t>
      </w:r>
      <w:r>
        <w:t xml:space="preserve"> représente la </w:t>
      </w:r>
      <w:r w:rsidRPr="00F7562F">
        <w:rPr>
          <w:bdr w:val="single" w:sz="4" w:space="0" w:color="auto"/>
        </w:rPr>
        <w:t>célérité de l’onde</w:t>
      </w:r>
      <w:r>
        <w:t xml:space="preserve">. Son unité </w:t>
      </w:r>
      <w:proofErr w:type="gramStart"/>
      <w:r>
        <w:t xml:space="preserve">est </w:t>
      </w:r>
      <m:oMath>
        <w:proofErr w:type="gramEnd"/>
        <m:rad>
          <m:radPr>
            <m:degHide m:val="on"/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fPr>
              <m:num>
                <m:r>
                  <w:rPr>
                    <w:rFonts w:ascii="Cambria Math" w:hAnsi="Cambria Math"/>
                    <w:bdr w:val="single" w:sz="4" w:space="0" w:color="auto"/>
                  </w:rPr>
                  <m:t>kg.m.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-2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bdr w:val="single" w:sz="4" w:space="0" w:color="auto"/>
                  </w:rPr>
                  <m:t>kg.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-1</m:t>
                    </m:r>
                  </m:sup>
                </m:sSup>
              </m:den>
            </m:f>
          </m:e>
        </m:rad>
      </m:oMath>
      <w:r>
        <w:t>, ce qui donne bien des m/s.</w:t>
      </w:r>
    </w:p>
    <w:p w:rsidR="009B39BB" w:rsidRPr="00B06DA0" w:rsidRDefault="009B39BB" w:rsidP="009B39BB"/>
    <w:p w:rsidR="004A481B" w:rsidRPr="00F7562F" w:rsidRDefault="004A481B" w:rsidP="004A481B">
      <w:pPr>
        <w:spacing w:before="120"/>
      </w:pPr>
      <w:r>
        <w:rPr>
          <w:b/>
          <w:shadow/>
        </w:rPr>
        <w:t>⁪</w:t>
      </w:r>
      <w:r w:rsidRPr="004A481B">
        <w:rPr>
          <w:b/>
        </w:rPr>
        <w:t>A.4</w:t>
      </w:r>
      <w:r>
        <w:rPr>
          <w:b/>
          <w:i/>
        </w:rPr>
        <w:t xml:space="preserve"> </w:t>
      </w:r>
      <w:r>
        <w:rPr>
          <w:i/>
        </w:rPr>
        <w:t>–</w:t>
      </w:r>
      <w:r w:rsidR="00F7562F">
        <w:t xml:space="preserve"> En écrivant la condition d’équilibre d’une masse M, on montre aisément que la tension </w:t>
      </w:r>
      <w:r w:rsidR="00F7562F" w:rsidRPr="00F7562F">
        <w:rPr>
          <w:i/>
        </w:rPr>
        <w:t>T</w:t>
      </w:r>
      <w:r w:rsidR="00F7562F" w:rsidRPr="00F7562F">
        <w:rPr>
          <w:i/>
          <w:vertAlign w:val="subscript"/>
        </w:rPr>
        <w:t>0</w:t>
      </w:r>
      <w:r w:rsidR="00F7562F">
        <w:t xml:space="preserve"> dans la caténaire est </w:t>
      </w:r>
      <w:r w:rsidR="00F7562F" w:rsidRPr="00F7562F">
        <w:rPr>
          <w:i/>
          <w:bdr w:val="single" w:sz="4" w:space="0" w:color="auto"/>
        </w:rPr>
        <w:t>T</w:t>
      </w:r>
      <w:r w:rsidR="00F7562F" w:rsidRPr="00F7562F">
        <w:rPr>
          <w:i/>
          <w:bdr w:val="single" w:sz="4" w:space="0" w:color="auto"/>
          <w:vertAlign w:val="subscript"/>
        </w:rPr>
        <w:t>0</w:t>
      </w:r>
      <w:r w:rsidR="00F7562F" w:rsidRPr="00F7562F">
        <w:rPr>
          <w:i/>
          <w:bdr w:val="single" w:sz="4" w:space="0" w:color="auto"/>
        </w:rPr>
        <w:t> = Mg</w:t>
      </w:r>
      <w:r w:rsidR="00F7562F">
        <w:t>.</w:t>
      </w:r>
    </w:p>
    <w:p w:rsidR="009B39BB" w:rsidRPr="00B06DA0" w:rsidRDefault="009B39BB" w:rsidP="009B39BB"/>
    <w:p w:rsidR="0073263C" w:rsidRDefault="004A481B" w:rsidP="004A481B">
      <w:pPr>
        <w:spacing w:before="120"/>
      </w:pPr>
      <w:r w:rsidRPr="00F7562F">
        <w:rPr>
          <w:b/>
          <w:shadow/>
        </w:rPr>
        <w:t>⁪</w:t>
      </w:r>
      <w:r w:rsidRPr="00F7562F">
        <w:rPr>
          <w:b/>
        </w:rPr>
        <w:t>A.5</w:t>
      </w:r>
      <w:r w:rsidRPr="00F7562F">
        <w:rPr>
          <w:b/>
          <w:i/>
        </w:rPr>
        <w:t xml:space="preserve"> </w:t>
      </w:r>
      <w:r w:rsidRPr="00F7562F">
        <w:rPr>
          <w:i/>
        </w:rPr>
        <w:t>–</w:t>
      </w:r>
      <w:r w:rsidR="00F7562F" w:rsidRPr="00F7562F">
        <w:t xml:space="preserve"> Les poulies étant sans frottement, la </w:t>
      </w:r>
      <w:r w:rsidR="00F7562F" w:rsidRPr="00F7562F">
        <w:rPr>
          <w:bdr w:val="single" w:sz="4" w:space="0" w:color="auto"/>
        </w:rPr>
        <w:t xml:space="preserve">norme de la tension </w:t>
      </w:r>
      <w:r w:rsidR="00F7562F" w:rsidRPr="00F7562F">
        <w:rPr>
          <w:i/>
          <w:bdr w:val="single" w:sz="4" w:space="0" w:color="auto"/>
        </w:rPr>
        <w:t>T</w:t>
      </w:r>
      <w:r w:rsidR="00F7562F" w:rsidRPr="00F7562F">
        <w:rPr>
          <w:i/>
          <w:bdr w:val="single" w:sz="4" w:space="0" w:color="auto"/>
          <w:vertAlign w:val="subscript"/>
        </w:rPr>
        <w:t>1</w:t>
      </w:r>
      <w:r w:rsidR="00F7562F">
        <w:rPr>
          <w:bdr w:val="single" w:sz="4" w:space="0" w:color="auto"/>
        </w:rPr>
        <w:t xml:space="preserve"> </w:t>
      </w:r>
      <w:r w:rsidR="00F7562F" w:rsidRPr="00F7562F">
        <w:rPr>
          <w:bdr w:val="single" w:sz="4" w:space="0" w:color="auto"/>
        </w:rPr>
        <w:t>du fil est la même tout le long</w:t>
      </w:r>
      <w:r w:rsidR="00F7562F">
        <w:t xml:space="preserve"> de celui-ci</w:t>
      </w:r>
      <w:r w:rsidR="0073263C">
        <w:t xml:space="preserve"> (on le montre en appliquant le théorème du moment dynamique à chaque poulie et en exploitant le fait que les fils sont sans masse)</w:t>
      </w:r>
      <w:r w:rsidR="00F7562F">
        <w:t>.</w:t>
      </w:r>
      <w:r w:rsidR="00F7562F" w:rsidRPr="00F7562F">
        <w:t xml:space="preserve"> </w:t>
      </w:r>
    </w:p>
    <w:p w:rsidR="004A481B" w:rsidRDefault="00F7562F" w:rsidP="004A481B">
      <w:pPr>
        <w:spacing w:before="120"/>
      </w:pPr>
      <w:r>
        <w:t xml:space="preserve">En appliquant le théorème de la résultante dynamique à la masse </w:t>
      </w:r>
      <w:r w:rsidRPr="00F7562F">
        <w:rPr>
          <w:i/>
        </w:rPr>
        <w:t>M</w:t>
      </w:r>
      <w:r>
        <w:t xml:space="preserve">, puis en projetant selon la verticale ascendante : </w:t>
      </w:r>
      <w:r w:rsidR="0073263C">
        <w:br/>
      </w:r>
      <w:r w:rsidRPr="00F7562F">
        <w:rPr>
          <w:i/>
        </w:rPr>
        <w:t>-Mg + T</w:t>
      </w:r>
      <w:r w:rsidRPr="00F7562F">
        <w:rPr>
          <w:i/>
          <w:vertAlign w:val="subscript"/>
        </w:rPr>
        <w:t>1</w:t>
      </w:r>
      <w:r w:rsidRPr="00F7562F">
        <w:rPr>
          <w:i/>
        </w:rPr>
        <w:t> = </w:t>
      </w:r>
      <w:r>
        <w:t xml:space="preserve">0. En appliquant la même loi à l’ensemble constitué de la poulie 2, de la tige et de la masse </w:t>
      </w:r>
      <w:r w:rsidRPr="00F7562F">
        <w:rPr>
          <w:i/>
        </w:rPr>
        <w:t>K</w:t>
      </w:r>
      <w:r>
        <w:t xml:space="preserve">, </w:t>
      </w:r>
      <w:r w:rsidRPr="00F7562F">
        <w:rPr>
          <w:i/>
        </w:rPr>
        <w:t>-Kg + 2T</w:t>
      </w:r>
      <w:r w:rsidRPr="00F7562F">
        <w:rPr>
          <w:i/>
          <w:vertAlign w:val="subscript"/>
        </w:rPr>
        <w:t>1</w:t>
      </w:r>
      <w:r w:rsidRPr="00F7562F">
        <w:rPr>
          <w:i/>
        </w:rPr>
        <w:t> =</w:t>
      </w:r>
      <w:r>
        <w:t> 0.</w:t>
      </w:r>
    </w:p>
    <w:p w:rsidR="00F7562F" w:rsidRDefault="00F7562F" w:rsidP="004A481B">
      <w:pPr>
        <w:spacing w:before="120"/>
      </w:pPr>
      <w:r>
        <w:t xml:space="preserve">Il vient </w:t>
      </w:r>
      <w:r w:rsidRPr="00F7562F">
        <w:rPr>
          <w:i/>
          <w:bdr w:val="single" w:sz="4" w:space="0" w:color="auto"/>
        </w:rPr>
        <w:t>K = 2M</w:t>
      </w:r>
      <w:r>
        <w:t>.</w:t>
      </w:r>
    </w:p>
    <w:p w:rsidR="00F7562F" w:rsidRPr="00F7562F" w:rsidRDefault="00F7562F" w:rsidP="004A481B">
      <w:pPr>
        <w:spacing w:before="120"/>
      </w:pPr>
      <w:r>
        <w:t xml:space="preserve">Remarque : on peut retrouver ceci par un raisonnement énergétique : si M monte de h, K monte </w:t>
      </w:r>
      <w:proofErr w:type="gramStart"/>
      <w:r>
        <w:t>de</w:t>
      </w:r>
      <w:proofErr w:type="gramEnd"/>
      <w:r>
        <w:t xml:space="preserve"> h/2.</w:t>
      </w:r>
    </w:p>
    <w:p w:rsidR="004A481B" w:rsidRPr="00F7562F" w:rsidRDefault="00F7562F" w:rsidP="004A481B">
      <w:pPr>
        <w:spacing w:before="120"/>
      </w:pPr>
      <w:r w:rsidRPr="00F7562F">
        <w:t>Le “facteur de démultiplication” n’est pas d</w:t>
      </w:r>
      <w:r>
        <w:t>é</w:t>
      </w:r>
      <w:r w:rsidRPr="00F7562F">
        <w:t xml:space="preserve">fini, mais on peut penser qu’il s’agit du rapport </w:t>
      </w:r>
      <w:r>
        <w:rPr>
          <w:i/>
          <w:bdr w:val="single" w:sz="4" w:space="0" w:color="auto"/>
        </w:rPr>
        <w:t>K</w:t>
      </w:r>
      <w:r w:rsidRPr="00F7562F">
        <w:rPr>
          <w:i/>
          <w:bdr w:val="single" w:sz="4" w:space="0" w:color="auto"/>
        </w:rPr>
        <w:t>/</w:t>
      </w:r>
      <w:r>
        <w:rPr>
          <w:i/>
          <w:bdr w:val="single" w:sz="4" w:space="0" w:color="auto"/>
        </w:rPr>
        <w:t>M</w:t>
      </w:r>
      <w:r w:rsidRPr="00F7562F">
        <w:rPr>
          <w:bdr w:val="single" w:sz="4" w:space="0" w:color="auto"/>
        </w:rPr>
        <w:t xml:space="preserve">, qui vaut ici </w:t>
      </w:r>
      <w:r>
        <w:rPr>
          <w:bdr w:val="single" w:sz="4" w:space="0" w:color="auto"/>
        </w:rPr>
        <w:t>2</w:t>
      </w:r>
      <w:r w:rsidRPr="00F7562F">
        <w:t>.</w:t>
      </w:r>
    </w:p>
    <w:p w:rsidR="009B39BB" w:rsidRPr="00B06DA0" w:rsidRDefault="004A481B" w:rsidP="009B39BB">
      <w:r w:rsidRPr="00F7562F">
        <w:rPr>
          <w:b/>
          <w:shadow/>
        </w:rPr>
        <w:t>⁪</w:t>
      </w:r>
    </w:p>
    <w:p w:rsidR="004A481B" w:rsidRPr="00F7562F" w:rsidRDefault="004A481B" w:rsidP="004A481B">
      <w:pPr>
        <w:spacing w:before="120"/>
      </w:pPr>
      <w:r w:rsidRPr="00F7562F">
        <w:rPr>
          <w:b/>
        </w:rPr>
        <w:t>A.6</w:t>
      </w:r>
      <w:r w:rsidRPr="00F7562F">
        <w:rPr>
          <w:b/>
          <w:i/>
        </w:rPr>
        <w:t xml:space="preserve"> </w:t>
      </w:r>
      <w:r w:rsidRPr="00F7562F">
        <w:rPr>
          <w:i/>
        </w:rPr>
        <w:t>–</w:t>
      </w:r>
      <w:r w:rsidR="00F7562F" w:rsidRPr="00F7562F">
        <w:t xml:space="preserve"> Toujours en considérant que la</w:t>
      </w:r>
      <w:r w:rsidR="00F7562F">
        <w:t xml:space="preserve"> norme de la</w:t>
      </w:r>
      <w:r w:rsidR="00F7562F" w:rsidRPr="00F7562F">
        <w:t xml:space="preserve"> tension</w:t>
      </w:r>
      <w:r w:rsidR="00F7562F">
        <w:t xml:space="preserve"> (notée ici </w:t>
      </w:r>
      <w:r w:rsidR="00F7562F" w:rsidRPr="00F7562F">
        <w:rPr>
          <w:i/>
        </w:rPr>
        <w:t>T</w:t>
      </w:r>
      <w:r w:rsidR="00F7562F">
        <w:rPr>
          <w:vertAlign w:val="subscript"/>
        </w:rPr>
        <w:t>2</w:t>
      </w:r>
      <w:r w:rsidR="00F7562F">
        <w:t>)</w:t>
      </w:r>
      <w:r w:rsidR="00F7562F" w:rsidRPr="00F7562F">
        <w:t xml:space="preserve"> est la m</w:t>
      </w:r>
      <w:r w:rsidR="00F7562F">
        <w:t>ême tout le long du fil, on peut écrire que la tige du bas et les 3 poulies associées sont soumises à une force verticale ascendante 6</w:t>
      </w:r>
      <w:r w:rsidR="00F7562F" w:rsidRPr="00F7562F">
        <w:rPr>
          <w:i/>
        </w:rPr>
        <w:t>T</w:t>
      </w:r>
      <w:r w:rsidR="00F7562F">
        <w:rPr>
          <w:vertAlign w:val="subscript"/>
        </w:rPr>
        <w:t>2</w:t>
      </w:r>
      <w:r w:rsidR="00F7562F">
        <w:t xml:space="preserve">. Le rapport de démultiplication vaut donc </w:t>
      </w:r>
      <w:r w:rsidR="00F7562F" w:rsidRPr="00F7562F">
        <w:rPr>
          <w:bdr w:val="single" w:sz="4" w:space="0" w:color="auto"/>
        </w:rPr>
        <w:t>6</w:t>
      </w:r>
      <w:r w:rsidR="00F7562F">
        <w:t xml:space="preserve"> ici.</w:t>
      </w:r>
    </w:p>
    <w:p w:rsidR="009B39BB" w:rsidRPr="00B06DA0" w:rsidRDefault="009B39BB" w:rsidP="009B39BB"/>
    <w:p w:rsidR="004A481B" w:rsidRPr="00F7562F" w:rsidRDefault="004A481B" w:rsidP="00F7562F">
      <w:pPr>
        <w:spacing w:before="120"/>
      </w:pPr>
      <w:r w:rsidRPr="00F7562F">
        <w:rPr>
          <w:b/>
          <w:shadow/>
        </w:rPr>
        <w:t>⁪</w:t>
      </w:r>
      <w:r w:rsidRPr="00F7562F">
        <w:rPr>
          <w:b/>
        </w:rPr>
        <w:t>A.7</w:t>
      </w:r>
      <w:r w:rsidRPr="00F7562F">
        <w:rPr>
          <w:b/>
          <w:i/>
        </w:rPr>
        <w:t xml:space="preserve"> </w:t>
      </w:r>
      <w:r w:rsidRPr="00F7562F">
        <w:rPr>
          <w:i/>
        </w:rPr>
        <w:t>–</w:t>
      </w:r>
      <w:r w:rsidR="00F7562F" w:rsidRPr="00F7562F">
        <w:t xml:space="preserve"> Notons </w:t>
      </w:r>
      <w:r w:rsidR="00F7562F">
        <w:rPr>
          <w:lang w:val="en-US"/>
        </w:rPr>
        <w:t>ρ</w:t>
      </w:r>
      <w:r w:rsidR="00F7562F" w:rsidRPr="00F7562F">
        <w:t xml:space="preserve"> la masse volumique du cuivre et S la section de la caténaire. </w:t>
      </w:r>
      <w:r w:rsidR="00F7562F">
        <w:t xml:space="preserve">La masse </w:t>
      </w:r>
      <w:proofErr w:type="spellStart"/>
      <w:r w:rsidR="00F7562F">
        <w:t>linéïque</w:t>
      </w:r>
      <w:proofErr w:type="spellEnd"/>
      <w:r w:rsidR="00F7562F">
        <w:t xml:space="preserve"> est </w:t>
      </w:r>
      <w:r w:rsidR="00F7562F" w:rsidRPr="00F7562F">
        <w:rPr>
          <w:i/>
          <w:bdr w:val="single" w:sz="4" w:space="0" w:color="auto"/>
        </w:rPr>
        <w:t>µ = </w:t>
      </w:r>
      <w:r w:rsidR="00F7562F" w:rsidRPr="00F7562F">
        <w:rPr>
          <w:i/>
          <w:bdr w:val="single" w:sz="4" w:space="0" w:color="auto"/>
          <w:lang w:val="en-US"/>
        </w:rPr>
        <w:t>ρ</w:t>
      </w:r>
      <w:r w:rsidR="00F7562F" w:rsidRPr="00F7562F">
        <w:rPr>
          <w:i/>
          <w:bdr w:val="single" w:sz="4" w:space="0" w:color="auto"/>
        </w:rPr>
        <w:t>S</w:t>
      </w:r>
      <w:r w:rsidR="00F7562F" w:rsidRPr="00F7562F">
        <w:t xml:space="preserve">. L’application numérique donne </w:t>
      </w:r>
      <w:r w:rsidR="00F7562F" w:rsidRPr="00F7562F">
        <w:rPr>
          <w:i/>
          <w:bdr w:val="single" w:sz="4" w:space="0" w:color="auto"/>
        </w:rPr>
        <w:t>µ</w:t>
      </w:r>
      <w:r w:rsidR="0073263C">
        <w:rPr>
          <w:bdr w:val="single" w:sz="4" w:space="0" w:color="auto"/>
        </w:rPr>
        <w:t> = 1,3</w:t>
      </w:r>
      <w:r w:rsidR="00F7562F" w:rsidRPr="00F7562F">
        <w:rPr>
          <w:bdr w:val="single" w:sz="4" w:space="0" w:color="auto"/>
        </w:rPr>
        <w:t> kg/m</w:t>
      </w:r>
      <w:r w:rsidR="00F7562F" w:rsidRPr="00F7562F">
        <w:t>.</w:t>
      </w:r>
      <w:r w:rsidR="00F7562F">
        <w:t xml:space="preserve"> La célérité des ondes transverses est </w:t>
      </w:r>
      <m:oMath>
        <m:r>
          <w:rPr>
            <w:rFonts w:ascii="Cambria Math" w:hAnsi="Cambria Math"/>
          </w:rPr>
          <m:t>v=</m:t>
        </m:r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µ</m:t>
                </m:r>
              </m:den>
            </m:f>
          </m:e>
        </m:rad>
        <m:r>
          <w:rPr>
            <w:rFonts w:ascii="Cambria Math" w:hAnsi="Cambria Math"/>
          </w:rPr>
          <m:t xml:space="preserve"> </m:t>
        </m:r>
      </m:oMath>
      <w:r w:rsidR="00F7562F" w:rsidRPr="00F7562F">
        <w:t xml:space="preserve">  d</w:t>
      </w:r>
      <w:r w:rsidR="00F7562F">
        <w:t xml:space="preserve">’où </w:t>
      </w:r>
      <m:oMath>
        <m:r>
          <w:rPr>
            <w:rFonts w:ascii="Cambria Math" w:hAnsi="Cambria Math"/>
            <w:bdr w:val="single" w:sz="4" w:space="0" w:color="auto"/>
          </w:rPr>
          <m:t>v=140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m</m:t>
            </m:r>
          </m:num>
          <m:den>
            <m:r>
              <w:rPr>
                <w:rFonts w:ascii="Cambria Math" w:hAnsi="Cambria Math"/>
                <w:bdr w:val="single" w:sz="4" w:space="0" w:color="auto"/>
              </w:rPr>
              <m:t>s</m:t>
            </m:r>
          </m:den>
        </m:f>
        <m:r>
          <w:rPr>
            <w:rFonts w:ascii="Cambria Math" w:hAnsi="Cambria Math"/>
            <w:bdr w:val="single" w:sz="4" w:space="0" w:color="auto"/>
          </w:rPr>
          <m:t>=502km/h</m:t>
        </m:r>
      </m:oMath>
    </w:p>
    <w:p w:rsidR="009B39BB" w:rsidRPr="00B06DA0" w:rsidRDefault="009B39BB" w:rsidP="009B39BB"/>
    <w:p w:rsidR="004A481B" w:rsidRPr="00F7562F" w:rsidRDefault="004A481B" w:rsidP="004A481B">
      <w:pPr>
        <w:spacing w:before="120"/>
      </w:pPr>
      <w:r w:rsidRPr="00F7562F">
        <w:rPr>
          <w:b/>
          <w:shadow/>
        </w:rPr>
        <w:t>⁪</w:t>
      </w:r>
      <w:r w:rsidRPr="00F7562F">
        <w:rPr>
          <w:b/>
        </w:rPr>
        <w:t>A.8</w:t>
      </w:r>
      <w:r w:rsidRPr="00F7562F">
        <w:rPr>
          <w:b/>
          <w:i/>
        </w:rPr>
        <w:t xml:space="preserve"> </w:t>
      </w:r>
      <w:r w:rsidRPr="00F7562F">
        <w:rPr>
          <w:i/>
        </w:rPr>
        <w:t>–</w:t>
      </w:r>
      <w:r w:rsidR="00F7562F">
        <w:t xml:space="preserve"> Pour « repousser le mur de la caténaire », il faut </w:t>
      </w:r>
      <w:r w:rsidR="00F7562F" w:rsidRPr="00F7562F">
        <w:rPr>
          <w:bdr w:val="single" w:sz="4" w:space="0" w:color="auto"/>
        </w:rPr>
        <w:t xml:space="preserve">augmenter la tension </w:t>
      </w:r>
      <w:r w:rsidR="00F7562F" w:rsidRPr="00F7562F">
        <w:rPr>
          <w:i/>
          <w:bdr w:val="single" w:sz="4" w:space="0" w:color="auto"/>
        </w:rPr>
        <w:t>T</w:t>
      </w:r>
      <w:r w:rsidR="00F7562F" w:rsidRPr="00F7562F">
        <w:rPr>
          <w:bdr w:val="single" w:sz="4" w:space="0" w:color="auto"/>
          <w:vertAlign w:val="subscript"/>
        </w:rPr>
        <w:t>0</w:t>
      </w:r>
      <w:r w:rsidR="00F7562F">
        <w:t xml:space="preserve"> ou bien </w:t>
      </w:r>
      <w:r w:rsidR="00F7562F" w:rsidRPr="00F7562F">
        <w:rPr>
          <w:bdr w:val="single" w:sz="4" w:space="0" w:color="auto"/>
        </w:rPr>
        <w:t xml:space="preserve">diminuer la masse </w:t>
      </w:r>
      <w:proofErr w:type="spellStart"/>
      <w:r w:rsidR="00F7562F" w:rsidRPr="00F7562F">
        <w:rPr>
          <w:bdr w:val="single" w:sz="4" w:space="0" w:color="auto"/>
        </w:rPr>
        <w:t>linéïque</w:t>
      </w:r>
      <w:proofErr w:type="spellEnd"/>
      <w:r w:rsidR="00F7562F">
        <w:t xml:space="preserve"> de la caténaire. La plus simple à mettre en œuvre est </w:t>
      </w:r>
      <w:r w:rsidR="00F7562F" w:rsidRPr="00F7562F">
        <w:rPr>
          <w:bdr w:val="single" w:sz="4" w:space="0" w:color="auto"/>
        </w:rPr>
        <w:t>d’augmenter la tension grâce à un palan</w:t>
      </w:r>
      <w:r w:rsidR="00F7562F">
        <w:t>.</w:t>
      </w:r>
    </w:p>
    <w:p w:rsidR="009B39BB" w:rsidRPr="00B06DA0" w:rsidRDefault="009B39BB" w:rsidP="009B39BB"/>
    <w:p w:rsidR="003208D3" w:rsidRDefault="004A481B">
      <w:pPr>
        <w:spacing w:before="120"/>
        <w:rPr>
          <w:bdr w:val="single" w:sz="4" w:space="0" w:color="auto"/>
        </w:rPr>
      </w:pPr>
      <w:r w:rsidRPr="00553601">
        <w:rPr>
          <w:b/>
          <w:shadow/>
        </w:rPr>
        <w:t>⁪</w:t>
      </w:r>
      <w:r w:rsidRPr="00553601">
        <w:rPr>
          <w:b/>
        </w:rPr>
        <w:t>A.9</w:t>
      </w:r>
      <w:r w:rsidRPr="00553601">
        <w:rPr>
          <w:b/>
          <w:i/>
        </w:rPr>
        <w:t xml:space="preserve"> </w:t>
      </w:r>
      <w:r w:rsidRPr="00553601">
        <w:rPr>
          <w:i/>
        </w:rPr>
        <w:t>–</w:t>
      </w:r>
      <w:r w:rsidR="00553601" w:rsidRPr="00553601">
        <w:t xml:space="preserve"> Notons </w:t>
      </w:r>
      <w:proofErr w:type="spellStart"/>
      <w:r w:rsidR="00553601" w:rsidRPr="00553601">
        <w:t>v</w:t>
      </w:r>
      <w:r w:rsidR="00553601" w:rsidRPr="00553601">
        <w:rPr>
          <w:vertAlign w:val="subscript"/>
        </w:rPr>
        <w:t>record</w:t>
      </w:r>
      <w:proofErr w:type="spellEnd"/>
      <w:r w:rsidR="00553601" w:rsidRPr="00553601">
        <w:t xml:space="preserve"> l</w:t>
      </w:r>
      <w:r w:rsidR="00553601">
        <w:t xml:space="preserve">a vitesse du record. La célérité des ondes transverses doit être au moins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min</m:t>
            </m:r>
          </m:sub>
        </m:sSub>
        <m:r>
          <w:rPr>
            <w:rFonts w:ascii="Cambria Math" w:hAnsi="Cambria Math"/>
          </w:rPr>
          <m:t>=</m:t>
        </m:r>
      </m:oMath>
      <w:r w:rsidR="00553601" w:rsidRPr="00553601">
        <w:t xml:space="preserve"> v</w:t>
      </w:r>
      <w:r w:rsidR="00553601" w:rsidRPr="00553601">
        <w:rPr>
          <w:vertAlign w:val="subscript"/>
        </w:rPr>
        <w:t>record</w:t>
      </w:r>
      <w:r w:rsidR="00553601">
        <w:t xml:space="preserve"> /0,97. Il faut donc une tension minimale </w:t>
      </w:r>
      <m:oMath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bdr w:val="single" w:sz="4" w:space="0" w:color="auto"/>
              </w:rPr>
              <m:t>T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min</m:t>
            </m:r>
          </m:sub>
        </m:sSub>
        <m:r>
          <w:rPr>
            <w:rFonts w:ascii="Cambria Math" w:hAnsi="Cambria Math"/>
            <w:bdr w:val="single" w:sz="4" w:space="0" w:color="auto"/>
          </w:rPr>
          <m:t>=µ</m:t>
        </m:r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bdr w:val="single" w:sz="4" w:space="0" w:color="auto"/>
              </w:rPr>
              <m:t>v²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min</m:t>
            </m:r>
          </m:sub>
        </m:sSub>
        <m:r>
          <w:rPr>
            <w:rFonts w:ascii="Cambria Math" w:hAnsi="Cambria Math"/>
            <w:bdr w:val="single" w:sz="4" w:space="0" w:color="auto"/>
          </w:rPr>
          <m:t>=</m:t>
        </m:r>
      </m:oMath>
      <w:r w:rsidR="00553601" w:rsidRPr="00553601">
        <w:rPr>
          <w:bdr w:val="single" w:sz="4" w:space="0" w:color="auto"/>
        </w:rPr>
        <w:t xml:space="preserve"> µv²</w:t>
      </w:r>
      <w:r w:rsidR="00553601" w:rsidRPr="00553601">
        <w:rPr>
          <w:bdr w:val="single" w:sz="4" w:space="0" w:color="auto"/>
          <w:vertAlign w:val="subscript"/>
        </w:rPr>
        <w:t>record</w:t>
      </w:r>
      <w:r w:rsidR="00553601" w:rsidRPr="00553601">
        <w:rPr>
          <w:bdr w:val="single" w:sz="4" w:space="0" w:color="auto"/>
        </w:rPr>
        <w:t xml:space="preserve"> /0.97² = 36 </w:t>
      </w:r>
      <w:proofErr w:type="spellStart"/>
      <w:r w:rsidR="00553601" w:rsidRPr="00553601">
        <w:rPr>
          <w:bdr w:val="single" w:sz="4" w:space="0" w:color="auto"/>
        </w:rPr>
        <w:t>kN</w:t>
      </w:r>
      <w:proofErr w:type="spellEnd"/>
      <w:r w:rsidR="00553601" w:rsidRPr="00553601">
        <w:t xml:space="preserve">. Par </w:t>
      </w:r>
      <w:r w:rsidR="00553601">
        <w:t>rapport à la tension standard de 26 </w:t>
      </w:r>
      <w:proofErr w:type="spellStart"/>
      <w:proofErr w:type="gramStart"/>
      <w:r w:rsidR="00553601">
        <w:t>kN</w:t>
      </w:r>
      <w:proofErr w:type="spellEnd"/>
      <w:proofErr w:type="gramEnd"/>
      <w:r w:rsidR="00553601">
        <w:t>, il faut donc ajouter 10 </w:t>
      </w:r>
      <w:proofErr w:type="spellStart"/>
      <w:r w:rsidR="00553601">
        <w:t>kN</w:t>
      </w:r>
      <w:proofErr w:type="spellEnd"/>
      <w:r w:rsidR="00553601">
        <w:t xml:space="preserve">. Mais grâce au palan, il suffit d’un ajout de 10/6 </w:t>
      </w:r>
      <w:proofErr w:type="spellStart"/>
      <w:r w:rsidR="00553601">
        <w:t>kN</w:t>
      </w:r>
      <w:proofErr w:type="spellEnd"/>
      <w:r w:rsidR="00553601">
        <w:t>, donc une masse de 10</w:t>
      </w:r>
      <w:r w:rsidR="00553601">
        <w:rPr>
          <w:vertAlign w:val="superscript"/>
        </w:rPr>
        <w:t>3</w:t>
      </w:r>
      <w:r w:rsidR="00553601">
        <w:t xml:space="preserve">/6, soit </w:t>
      </w:r>
      <w:r w:rsidR="00553601" w:rsidRPr="00553601">
        <w:rPr>
          <w:bdr w:val="single" w:sz="4" w:space="0" w:color="auto"/>
        </w:rPr>
        <w:t>167 kg</w:t>
      </w:r>
      <w:r w:rsidR="00553601">
        <w:t>, si on prend g = 10 m/s².</w:t>
      </w:r>
    </w:p>
    <w:p w:rsidR="00553601" w:rsidRPr="00553601" w:rsidRDefault="00553601">
      <w:pPr>
        <w:spacing w:before="120"/>
        <w:rPr>
          <w:rFonts w:ascii="Arial" w:hAnsi="Arial"/>
          <w:i/>
          <w:sz w:val="24"/>
        </w:rPr>
      </w:pPr>
    </w:p>
    <w:p w:rsidR="00755B8F" w:rsidRDefault="00755B8F" w:rsidP="00755B8F">
      <w:pPr>
        <w:pStyle w:val="Titre1"/>
        <w:rPr>
          <w:b/>
        </w:rPr>
      </w:pPr>
      <w:r>
        <w:rPr>
          <w:b/>
          <w:bdr w:val="single" w:sz="4" w:space="0" w:color="auto"/>
        </w:rPr>
        <w:t>PROBLEME B : CÔNE DE MACH</w:t>
      </w:r>
    </w:p>
    <w:p w:rsidR="004A481B" w:rsidRPr="009A0A9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B</w:t>
      </w:r>
      <w:r w:rsidRPr="004A481B">
        <w:rPr>
          <w:b/>
        </w:rPr>
        <w:t>.1</w:t>
      </w:r>
      <w:r w:rsidRPr="004A481B">
        <w:rPr>
          <w:i/>
        </w:rPr>
        <w:t xml:space="preserve">- </w:t>
      </w:r>
      <w:r w:rsidR="009A0A9B">
        <w:t xml:space="preserve">La masse molaire moyenne de l’air est </w:t>
      </w:r>
      <w:r w:rsidR="009A0A9B" w:rsidRPr="009A0A9B">
        <w:rPr>
          <w:bdr w:val="single" w:sz="4" w:space="0" w:color="auto"/>
        </w:rPr>
        <w:t>M = 0,2M</w:t>
      </w:r>
      <w:r w:rsidR="009A0A9B" w:rsidRPr="009A0A9B">
        <w:rPr>
          <w:bdr w:val="single" w:sz="4" w:space="0" w:color="auto"/>
          <w:vertAlign w:val="subscript"/>
        </w:rPr>
        <w:t>O2</w:t>
      </w:r>
      <w:r w:rsidR="009A0A9B" w:rsidRPr="009A0A9B">
        <w:rPr>
          <w:bdr w:val="single" w:sz="4" w:space="0" w:color="auto"/>
        </w:rPr>
        <w:t> + 0,8M</w:t>
      </w:r>
      <w:r w:rsidR="009A0A9B" w:rsidRPr="009A0A9B">
        <w:rPr>
          <w:bdr w:val="single" w:sz="4" w:space="0" w:color="auto"/>
          <w:vertAlign w:val="subscript"/>
        </w:rPr>
        <w:t>N2</w:t>
      </w:r>
      <w:r w:rsidR="009A0A9B" w:rsidRPr="009A0A9B">
        <w:rPr>
          <w:bdr w:val="single" w:sz="4" w:space="0" w:color="auto"/>
        </w:rPr>
        <w:t> = 29 g/mol</w:t>
      </w:r>
      <w:r w:rsidR="009A0A9B">
        <w:t xml:space="preserve"> (avec 2 chiffres significatifs).</w:t>
      </w:r>
    </w:p>
    <w:p w:rsidR="009B39BB" w:rsidRPr="00B06DA0" w:rsidRDefault="009B39BB" w:rsidP="009B39BB"/>
    <w:p w:rsidR="004A481B" w:rsidRDefault="00234352" w:rsidP="004A481B">
      <w:pPr>
        <w:spacing w:before="120"/>
      </w:pPr>
      <w:r>
        <w:rPr>
          <w:b/>
          <w:shadow/>
        </w:rPr>
        <w:t>⁪</w:t>
      </w:r>
      <w:r w:rsidR="004A481B">
        <w:rPr>
          <w:b/>
        </w:rPr>
        <w:t>B</w:t>
      </w:r>
      <w:r w:rsidR="004A481B" w:rsidRPr="004A481B">
        <w:rPr>
          <w:b/>
        </w:rPr>
        <w:t>.</w:t>
      </w:r>
      <w:r w:rsidR="004A481B">
        <w:rPr>
          <w:b/>
        </w:rPr>
        <w:t>2</w:t>
      </w:r>
      <w:r w:rsidR="004A481B" w:rsidRPr="004A481B">
        <w:rPr>
          <w:i/>
        </w:rPr>
        <w:t xml:space="preserve">- </w:t>
      </w:r>
      <w:r w:rsidR="004A481B" w:rsidRPr="004A481B">
        <w:t>L</w:t>
      </w:r>
      <w:r w:rsidR="009A0A9B">
        <w:t>a célérité du son est donc en K</w:t>
      </w:r>
      <w:r w:rsidR="009A0A9B">
        <w:rPr>
          <w:vertAlign w:val="superscript"/>
        </w:rPr>
        <w:t>a</w:t>
      </w:r>
      <w:proofErr w:type="gramStart"/>
      <w:r w:rsidR="009A0A9B">
        <w:t>.(</w:t>
      </w:r>
      <w:proofErr w:type="spellStart"/>
      <w:proofErr w:type="gramEnd"/>
      <w:r w:rsidR="009A0A9B">
        <w:t>kg.mol</w:t>
      </w:r>
      <w:proofErr w:type="spellEnd"/>
      <w:r w:rsidR="009A0A9B">
        <w:rPr>
          <w:vertAlign w:val="superscript"/>
        </w:rPr>
        <w:t>-1</w:t>
      </w:r>
      <w:r w:rsidR="009A0A9B">
        <w:t>)</w:t>
      </w:r>
      <w:r w:rsidR="009A0A9B">
        <w:rPr>
          <w:vertAlign w:val="superscript"/>
        </w:rPr>
        <w:t>b</w:t>
      </w:r>
      <w:r w:rsidR="009A0A9B">
        <w:t>.(</w:t>
      </w:r>
      <w:proofErr w:type="spellStart"/>
      <w:r w:rsidR="009A0A9B">
        <w:t>kg.m²</w:t>
      </w:r>
      <w:proofErr w:type="spellEnd"/>
      <w:r w:rsidR="009A0A9B">
        <w:t>.s</w:t>
      </w:r>
      <w:r w:rsidR="009A0A9B">
        <w:rPr>
          <w:vertAlign w:val="superscript"/>
        </w:rPr>
        <w:t>-2</w:t>
      </w:r>
      <w:r w:rsidR="009A0A9B">
        <w:t>.K</w:t>
      </w:r>
      <w:r w:rsidR="009A0A9B">
        <w:rPr>
          <w:vertAlign w:val="superscript"/>
        </w:rPr>
        <w:t>-1</w:t>
      </w:r>
      <w:r w:rsidR="009A0A9B">
        <w:t>.mol</w:t>
      </w:r>
      <w:r w:rsidR="009A0A9B">
        <w:rPr>
          <w:vertAlign w:val="superscript"/>
        </w:rPr>
        <w:t>-1</w:t>
      </w:r>
      <w:r w:rsidR="009A0A9B">
        <w:t>)</w:t>
      </w:r>
      <w:r w:rsidR="009A0A9B">
        <w:rPr>
          <w:vertAlign w:val="superscript"/>
        </w:rPr>
        <w:t>d</w:t>
      </w:r>
      <w:r w:rsidR="009A0A9B">
        <w:t>. Pour obtenir une célérité en m/s, il faut donc que :</w:t>
      </w:r>
    </w:p>
    <w:p w:rsidR="009A0A9B" w:rsidRDefault="009A0A9B" w:rsidP="004A481B">
      <w:pPr>
        <w:spacing w:before="120"/>
      </w:pPr>
      <w:r>
        <w:tab/>
        <w:t>a - d = 0</w:t>
      </w:r>
    </w:p>
    <w:p w:rsidR="009A0A9B" w:rsidRDefault="009A0A9B" w:rsidP="004A481B">
      <w:pPr>
        <w:spacing w:before="120"/>
      </w:pPr>
      <w:r>
        <w:tab/>
        <w:t>b + d = 0</w:t>
      </w:r>
    </w:p>
    <w:p w:rsidR="009A0A9B" w:rsidRDefault="009A0A9B" w:rsidP="004A481B">
      <w:pPr>
        <w:spacing w:before="120"/>
      </w:pPr>
      <w:r>
        <w:tab/>
        <w:t>2d = 1</w:t>
      </w:r>
    </w:p>
    <w:p w:rsidR="009A0A9B" w:rsidRPr="009A0A9B" w:rsidRDefault="009A0A9B" w:rsidP="009B39BB">
      <w:r>
        <w:t xml:space="preserve">Il vient donc </w:t>
      </w:r>
      <w:r w:rsidRPr="009A0A9B">
        <w:rPr>
          <w:bdr w:val="single" w:sz="4" w:space="0" w:color="auto"/>
        </w:rPr>
        <w:t>a = d = -b = </w:t>
      </w:r>
      <w:proofErr w:type="gramStart"/>
      <w:r w:rsidRPr="009A0A9B">
        <w:rPr>
          <w:bdr w:val="single" w:sz="4" w:space="0" w:color="auto"/>
        </w:rPr>
        <w:t>0,5</w:t>
      </w:r>
      <w:r>
        <w:t> .</w:t>
      </w:r>
      <w:proofErr w:type="gramEnd"/>
      <w:r>
        <w:t xml:space="preserve"> Ainsi, une formule possible est </w:t>
      </w:r>
      <m:oMath>
        <m:r>
          <w:rPr>
            <w:rFonts w:ascii="Cambria Math" w:hAnsi="Cambria Math"/>
            <w:bdr w:val="single" w:sz="4" w:space="0" w:color="auto"/>
          </w:rPr>
          <m:t>c=</m:t>
        </m:r>
        <m:rad>
          <m:radPr>
            <m:degHide m:val="on"/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fPr>
              <m:num>
                <m:r>
                  <w:rPr>
                    <w:rFonts w:ascii="Cambria Math" w:hAnsi="Cambria Math"/>
                    <w:bdr w:val="single" w:sz="4" w:space="0" w:color="auto"/>
                  </w:rPr>
                  <m:t>RT</m:t>
                </m:r>
              </m:num>
              <m:den>
                <m:r>
                  <w:rPr>
                    <w:rFonts w:ascii="Cambria Math" w:hAnsi="Cambria Math"/>
                    <w:bdr w:val="single" w:sz="4" w:space="0" w:color="auto"/>
                  </w:rPr>
                  <m:t>M</m:t>
                </m:r>
              </m:den>
            </m:f>
          </m:e>
        </m:rad>
      </m:oMath>
    </w:p>
    <w:p w:rsidR="009B39BB" w:rsidRPr="00B06DA0" w:rsidRDefault="009B39BB" w:rsidP="009B39BB"/>
    <w:p w:rsidR="009A0A9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B</w:t>
      </w:r>
      <w:r w:rsidRPr="004A481B">
        <w:rPr>
          <w:b/>
        </w:rPr>
        <w:t>.</w:t>
      </w:r>
      <w:r>
        <w:rPr>
          <w:b/>
        </w:rPr>
        <w:t>3</w:t>
      </w:r>
      <w:r w:rsidRPr="004A481B">
        <w:rPr>
          <w:i/>
        </w:rPr>
        <w:t xml:space="preserve">- </w:t>
      </w:r>
      <w:r w:rsidR="009A0A9B">
        <w:t xml:space="preserve">Le coefficient 1,4 correspond au rapport </w:t>
      </w:r>
      <m:oMath>
        <m:r>
          <w:rPr>
            <w:rFonts w:ascii="Cambria Math" w:hAnsi="Cambria Math"/>
            <w:bdr w:val="single" w:sz="4" w:space="0" w:color="auto"/>
          </w:rPr>
          <m:t>γ=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c</m:t>
                </m:r>
              </m:e>
              <m:sub>
                <m:r>
                  <w:rPr>
                    <w:rFonts w:ascii="Cambria Math" w:hAnsi="Cambria Math"/>
                    <w:bdr w:val="single" w:sz="4" w:space="0" w:color="auto"/>
                  </w:rPr>
                  <m:t>p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c</m:t>
                </m:r>
              </m:e>
              <m:sub>
                <m:r>
                  <w:rPr>
                    <w:rFonts w:ascii="Cambria Math" w:hAnsi="Cambria Math"/>
                    <w:bdr w:val="single" w:sz="4" w:space="0" w:color="auto"/>
                  </w:rPr>
                  <m:t>v</m:t>
                </m:r>
              </m:sub>
            </m:sSub>
          </m:den>
        </m:f>
      </m:oMath>
      <w:r w:rsidR="009A0A9B" w:rsidRPr="009A0A9B">
        <w:rPr>
          <w:bdr w:val="single" w:sz="4" w:space="0" w:color="auto"/>
        </w:rPr>
        <w:t xml:space="preserve"> des capacités calorifiques à pression et volume constants</w:t>
      </w:r>
      <w:r w:rsidR="009A0A9B">
        <w:t xml:space="preserve">. </w:t>
      </w:r>
    </w:p>
    <w:p w:rsidR="009A0A9B" w:rsidRDefault="009A0A9B" w:rsidP="004A481B">
      <w:pPr>
        <w:spacing w:before="120"/>
      </w:pPr>
      <w:r>
        <w:t xml:space="preserve">Sa valeur est 1,4 pour un gaz diatomique car aux températures usuelles, l’énergie interne d’un gaz parfait diatomique est approximativement </w:t>
      </w:r>
      <m:oMath>
        <m:r>
          <w:rPr>
            <w:rFonts w:ascii="Cambria Math" w:hAnsi="Cambria Math"/>
          </w:rPr>
          <m:t>U=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nRT</m:t>
        </m:r>
      </m:oMath>
      <w:r>
        <w:t xml:space="preserve">en raison des 5 degrés de liberté (3 de translation et 2 de rotation). </w:t>
      </w:r>
    </w:p>
    <w:p w:rsidR="004A481B" w:rsidRDefault="009A0A9B" w:rsidP="004A481B">
      <w:pPr>
        <w:spacing w:before="120"/>
      </w:pPr>
      <w:r>
        <w:t xml:space="preserve">L’enthalpie </w:t>
      </w:r>
      <w:proofErr w:type="gramStart"/>
      <w:r>
        <w:t xml:space="preserve">est </w:t>
      </w:r>
      <m:oMath>
        <w:proofErr w:type="gramEnd"/>
        <m:r>
          <w:rPr>
            <w:rFonts w:ascii="Cambria Math" w:hAnsi="Cambria Math"/>
          </w:rPr>
          <m:t>H=U+PV=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nRT</m:t>
        </m:r>
      </m:oMath>
      <w:r>
        <w:t xml:space="preserve">. Ainsi, </w:t>
      </w:r>
      <m:oMath>
        <m:r>
          <w:rPr>
            <w:rFonts w:ascii="Cambria Math" w:hAnsi="Cambria Math"/>
            <w:bdr w:val="single" w:sz="4" w:space="0" w:color="auto"/>
          </w:rPr>
          <m:t>γ=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7</m:t>
            </m:r>
          </m:num>
          <m:den>
            <m:r>
              <w:rPr>
                <w:rFonts w:ascii="Cambria Math" w:hAnsi="Cambria Math"/>
                <w:bdr w:val="single" w:sz="4" w:space="0" w:color="auto"/>
              </w:rPr>
              <m:t>5</m:t>
            </m:r>
          </m:den>
        </m:f>
      </m:oMath>
      <w:r w:rsidRPr="009A0A9B">
        <w:t xml:space="preserve"> </w:t>
      </w:r>
    </w:p>
    <w:p w:rsidR="009A0A9B" w:rsidRPr="009A0A9B" w:rsidRDefault="009A0A9B" w:rsidP="004A481B">
      <w:pPr>
        <w:spacing w:before="120"/>
        <w:rPr>
          <w:color w:val="FF0000"/>
        </w:rPr>
      </w:pPr>
      <w:r w:rsidRPr="009A0A9B">
        <w:rPr>
          <w:color w:val="FF0000"/>
        </w:rPr>
        <w:t xml:space="preserve">Remarque : la justification de la valeur de </w:t>
      </w:r>
      <m:oMath>
        <m:r>
          <w:rPr>
            <w:rFonts w:ascii="Cambria Math" w:hAnsi="Cambria Math"/>
            <w:color w:val="FF0000"/>
          </w:rPr>
          <m:t>γ=1,4</m:t>
        </m:r>
      </m:oMath>
      <w:r w:rsidRPr="009A0A9B">
        <w:rPr>
          <w:color w:val="FF0000"/>
        </w:rPr>
        <w:t xml:space="preserve"> est hors-programme.</w:t>
      </w:r>
    </w:p>
    <w:p w:rsidR="004A481B" w:rsidRPr="004A481B" w:rsidRDefault="004A481B" w:rsidP="00142AA2"/>
    <w:p w:rsidR="004A481B" w:rsidRP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B</w:t>
      </w:r>
      <w:r w:rsidRPr="004A481B">
        <w:rPr>
          <w:b/>
        </w:rPr>
        <w:t>.</w:t>
      </w:r>
      <w:r>
        <w:rPr>
          <w:b/>
        </w:rPr>
        <w:t>4</w:t>
      </w:r>
      <w:r w:rsidRPr="004A481B">
        <w:rPr>
          <w:i/>
        </w:rPr>
        <w:t xml:space="preserve">- </w:t>
      </w:r>
      <w:r w:rsidR="002743AB">
        <w:t xml:space="preserve">La célérité du son à -20°C est donc </w:t>
      </w:r>
      <m:oMath>
        <m:r>
          <w:rPr>
            <w:rFonts w:ascii="Cambria Math" w:hAnsi="Cambria Math"/>
            <w:bdr w:val="single" w:sz="4" w:space="0" w:color="auto"/>
          </w:rPr>
          <m:t>c=</m:t>
        </m:r>
        <m:rad>
          <m:radPr>
            <m:degHide m:val="on"/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fPr>
              <m:num>
                <m:r>
                  <w:rPr>
                    <w:rFonts w:ascii="Cambria Math" w:hAnsi="Cambria Math"/>
                    <w:bdr w:val="single" w:sz="4" w:space="0" w:color="auto"/>
                  </w:rPr>
                  <m:t>γRT</m:t>
                </m:r>
              </m:num>
              <m:den>
                <m:r>
                  <w:rPr>
                    <w:rFonts w:ascii="Cambria Math" w:hAnsi="Cambria Math"/>
                    <w:bdr w:val="single" w:sz="4" w:space="0" w:color="auto"/>
                  </w:rPr>
                  <m:t>M</m:t>
                </m:r>
              </m:den>
            </m:f>
          </m:e>
        </m:rad>
        <m:r>
          <w:rPr>
            <w:rFonts w:ascii="Cambria Math" w:hAnsi="Cambria Math"/>
            <w:bdr w:val="single" w:sz="4" w:space="0" w:color="auto"/>
          </w:rPr>
          <m:t>=1,2.</m:t>
        </m:r>
        <m:sSup>
          <m:sSup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pPr>
          <m:e>
            <m:r>
              <w:rPr>
                <w:rFonts w:ascii="Cambria Math" w:hAnsi="Cambria Math"/>
                <w:bdr w:val="single" w:sz="4" w:space="0" w:color="auto"/>
              </w:rPr>
              <m:t>10</m:t>
            </m:r>
          </m:e>
          <m:sup>
            <m:r>
              <w:rPr>
                <w:rFonts w:ascii="Cambria Math" w:hAnsi="Cambria Math"/>
                <w:bdr w:val="single" w:sz="4" w:space="0" w:color="auto"/>
              </w:rPr>
              <m:t>3</m:t>
            </m:r>
          </m:sup>
        </m:sSup>
        <m:r>
          <w:rPr>
            <w:rFonts w:ascii="Cambria Math" w:hAnsi="Cambria Math"/>
            <w:bdr w:val="single" w:sz="4" w:space="0" w:color="auto"/>
          </w:rPr>
          <m:t>km/h</m:t>
        </m:r>
      </m:oMath>
    </w:p>
    <w:p w:rsidR="004A481B" w:rsidRPr="004A481B" w:rsidRDefault="004A481B" w:rsidP="00142AA2"/>
    <w:p w:rsidR="004A481B" w:rsidRPr="002743A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B</w:t>
      </w:r>
      <w:r w:rsidRPr="004A481B">
        <w:rPr>
          <w:b/>
        </w:rPr>
        <w:t>.</w:t>
      </w:r>
      <w:r>
        <w:rPr>
          <w:b/>
        </w:rPr>
        <w:t>5</w:t>
      </w:r>
      <w:r w:rsidRPr="004A481B">
        <w:rPr>
          <w:i/>
        </w:rPr>
        <w:t xml:space="preserve">- </w:t>
      </w:r>
      <w:r w:rsidRPr="004A481B">
        <w:t>L’</w:t>
      </w:r>
      <w:r w:rsidR="002743AB">
        <w:t xml:space="preserve">avion qui vole à </w:t>
      </w:r>
      <w:r w:rsidR="002743AB" w:rsidRPr="002743AB">
        <w:rPr>
          <w:i/>
        </w:rPr>
        <w:t>mach</w:t>
      </w:r>
      <w:r w:rsidR="002743AB">
        <w:t xml:space="preserve"> 2 a une vitesse v</w:t>
      </w:r>
      <w:r w:rsidR="002743AB">
        <w:rPr>
          <w:vertAlign w:val="subscript"/>
        </w:rPr>
        <w:t>a</w:t>
      </w:r>
      <w:r w:rsidR="002743AB">
        <w:t> = </w:t>
      </w:r>
      <m:oMath>
        <m:r>
          <w:rPr>
            <w:rFonts w:ascii="Cambria Math" w:hAnsi="Cambria Math"/>
            <w:bdr w:val="single" w:sz="4" w:space="0" w:color="auto"/>
          </w:rPr>
          <m:t>2,4.</m:t>
        </m:r>
        <m:sSup>
          <m:sSup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pPr>
          <m:e>
            <m:r>
              <w:rPr>
                <w:rFonts w:ascii="Cambria Math" w:hAnsi="Cambria Math"/>
                <w:bdr w:val="single" w:sz="4" w:space="0" w:color="auto"/>
              </w:rPr>
              <m:t>10</m:t>
            </m:r>
          </m:e>
          <m:sup>
            <m:r>
              <w:rPr>
                <w:rFonts w:ascii="Cambria Math" w:hAnsi="Cambria Math"/>
                <w:bdr w:val="single" w:sz="4" w:space="0" w:color="auto"/>
              </w:rPr>
              <m:t>3</m:t>
            </m:r>
          </m:sup>
        </m:sSup>
        <m:r>
          <w:rPr>
            <w:rFonts w:ascii="Cambria Math" w:hAnsi="Cambria Math"/>
            <w:bdr w:val="single" w:sz="4" w:space="0" w:color="auto"/>
          </w:rPr>
          <m:t>km/h</m:t>
        </m:r>
      </m:oMath>
    </w:p>
    <w:p w:rsidR="009B39BB" w:rsidRPr="00B06DA0" w:rsidRDefault="009B39BB" w:rsidP="009B39BB"/>
    <w:p w:rsidR="004A481B" w:rsidRP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B</w:t>
      </w:r>
      <w:r w:rsidRPr="004A481B">
        <w:rPr>
          <w:b/>
        </w:rPr>
        <w:t>.</w:t>
      </w:r>
      <w:r>
        <w:rPr>
          <w:b/>
        </w:rPr>
        <w:t>6</w:t>
      </w:r>
      <w:r w:rsidRPr="004A481B">
        <w:rPr>
          <w:i/>
        </w:rPr>
        <w:t xml:space="preserve">- </w:t>
      </w:r>
      <w:r w:rsidR="002743AB">
        <w:t xml:space="preserve">Les ondes sonores émises par l’avion supposé ponctuel sont des </w:t>
      </w:r>
      <w:r w:rsidR="002743AB" w:rsidRPr="002743AB">
        <w:rPr>
          <w:bdr w:val="single" w:sz="4" w:space="0" w:color="auto"/>
        </w:rPr>
        <w:t>ondes sphériques</w:t>
      </w:r>
      <w:r w:rsidR="002743AB">
        <w:t>.</w:t>
      </w:r>
    </w:p>
    <w:p w:rsidR="004A481B" w:rsidRPr="004A481B" w:rsidRDefault="004A481B" w:rsidP="00142AA2"/>
    <w:p w:rsid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B</w:t>
      </w:r>
      <w:r w:rsidRPr="004A481B">
        <w:rPr>
          <w:b/>
        </w:rPr>
        <w:t>.</w:t>
      </w:r>
      <w:r>
        <w:rPr>
          <w:b/>
        </w:rPr>
        <w:t>7</w:t>
      </w:r>
      <w:r w:rsidRPr="004A481B">
        <w:rPr>
          <w:i/>
        </w:rPr>
        <w:t xml:space="preserve">- </w:t>
      </w:r>
      <w:r w:rsidR="002743AB">
        <w:t xml:space="preserve">A </w:t>
      </w:r>
      <w:proofErr w:type="gramStart"/>
      <w:r w:rsidR="002743AB">
        <w:t xml:space="preserve">l’instant </w:t>
      </w:r>
      <m:oMath>
        <w:proofErr w:type="gramEnd"/>
        <m:r>
          <w:rPr>
            <w:rFonts w:ascii="Cambria Math" w:hAnsi="Cambria Math"/>
          </w:rPr>
          <m:t>–τ</m:t>
        </m:r>
      </m:oMath>
      <w:r w:rsidR="002743AB">
        <w:t xml:space="preserve">, l’avion se trouvait en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τ</m:t>
            </m:r>
          </m:sub>
        </m:sSub>
        <m:r>
          <w:rPr>
            <w:rFonts w:ascii="Cambria Math" w:hAnsi="Cambria Math"/>
          </w:rPr>
          <m:t>=-vτ</m:t>
        </m:r>
      </m:oMath>
      <w:r w:rsidR="002743AB">
        <w:t xml:space="preserve">. A l’instant t &gt; 0, le rayon de la surface d’onde sonore émise à </w:t>
      </w:r>
      <m:oMath>
        <m:r>
          <w:rPr>
            <w:rFonts w:ascii="Cambria Math" w:hAnsi="Cambria Math"/>
          </w:rPr>
          <m:t xml:space="preserve">–τ </m:t>
        </m:r>
      </m:oMath>
      <w:r w:rsidR="002743AB">
        <w:t>est :</w:t>
      </w:r>
    </w:p>
    <w:p w:rsidR="002743AB" w:rsidRPr="004A481B" w:rsidRDefault="002743AB" w:rsidP="002743AB">
      <w:pPr>
        <w:spacing w:before="120"/>
        <w:ind w:left="284"/>
      </w:pPr>
      <w:proofErr w:type="gramStart"/>
      <w:r w:rsidRPr="002743AB">
        <w:rPr>
          <w:bdr w:val="single" w:sz="4" w:space="0" w:color="auto"/>
        </w:rPr>
        <w:t>R(</w:t>
      </w:r>
      <m:oMath>
        <w:proofErr w:type="gramEnd"/>
        <m:r>
          <w:rPr>
            <w:rFonts w:ascii="Cambria Math" w:hAnsi="Cambria Math"/>
            <w:bdr w:val="single" w:sz="4" w:space="0" w:color="auto"/>
          </w:rPr>
          <m:t>τ,t)=c(t+τ)</m:t>
        </m:r>
      </m:oMath>
      <w:r>
        <w:t xml:space="preserve"> </w:t>
      </w:r>
    </w:p>
    <w:p w:rsidR="004A481B" w:rsidRPr="004A481B" w:rsidRDefault="004A481B" w:rsidP="00142AA2"/>
    <w:p w:rsidR="004A481B" w:rsidRP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B</w:t>
      </w:r>
      <w:r w:rsidRPr="004A481B">
        <w:rPr>
          <w:b/>
        </w:rPr>
        <w:t>.</w:t>
      </w:r>
      <w:r>
        <w:rPr>
          <w:b/>
        </w:rPr>
        <w:t>8</w:t>
      </w:r>
      <w:r w:rsidRPr="004A481B">
        <w:rPr>
          <w:i/>
        </w:rPr>
        <w:t xml:space="preserve">- </w:t>
      </w:r>
      <w:r w:rsidRPr="004A481B">
        <w:t>L’</w:t>
      </w:r>
      <w:r w:rsidR="002743AB">
        <w:t xml:space="preserve">équation que l’on nous demande n’est pas cartésienne puisque l’on se place en coordonnées cylindriques. Dans tout </w:t>
      </w:r>
      <w:proofErr w:type="gramStart"/>
      <w:r w:rsidR="002743AB">
        <w:t xml:space="preserve">plan </w:t>
      </w:r>
      <m:oMath>
        <w:proofErr w:type="gramEnd"/>
        <m:r>
          <w:rPr>
            <w:rFonts w:ascii="Cambria Math" w:hAnsi="Cambria Math"/>
          </w:rPr>
          <m:t>θ=Cte</m:t>
        </m:r>
      </m:oMath>
      <w:r w:rsidR="002743AB">
        <w:t xml:space="preserve">, on a un cercle de centre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τ</m:t>
            </m:r>
          </m:sub>
        </m:sSub>
      </m:oMath>
      <w:r w:rsidR="002743AB">
        <w:t xml:space="preserve"> et de rayon </w:t>
      </w:r>
      <w:r w:rsidR="002743AB" w:rsidRPr="002743AB">
        <w:rPr>
          <w:bdr w:val="single" w:sz="4" w:space="0" w:color="auto"/>
        </w:rPr>
        <w:t>R(</w:t>
      </w:r>
      <m:oMath>
        <m:r>
          <w:rPr>
            <w:rFonts w:ascii="Cambria Math" w:hAnsi="Cambria Math"/>
            <w:bdr w:val="single" w:sz="4" w:space="0" w:color="auto"/>
          </w:rPr>
          <m:t>τ,t)</m:t>
        </m:r>
      </m:oMath>
      <w:r w:rsidR="002743AB" w:rsidRPr="002743AB">
        <w:t xml:space="preserve">, d’où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τ</m:t>
                </m:r>
              </m:sub>
            </m:sSub>
          </m:e>
        </m:d>
        <m:r>
          <w:rPr>
            <w:rFonts w:ascii="Cambria Math" w:hAnsi="Cambria Math"/>
          </w:rPr>
          <m:t>²+ρ²=R²(τ,t)</m:t>
        </m:r>
      </m:oMath>
      <w:r w:rsidR="002743AB">
        <w:t xml:space="preserve"> et </w:t>
      </w:r>
      <m:oMath>
        <m:r>
          <w:rPr>
            <w:rFonts w:ascii="Cambria Math" w:hAnsi="Cambria Math"/>
            <w:bdr w:val="single" w:sz="4" w:space="0" w:color="auto"/>
          </w:rPr>
          <m:t>ρ=</m:t>
        </m:r>
        <m:rad>
          <m:radPr>
            <m:degHide m:val="on"/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radPr>
          <m:deg/>
          <m:e>
            <m:r>
              <w:rPr>
                <w:rFonts w:ascii="Cambria Math" w:hAnsi="Cambria Math"/>
                <w:bdr w:val="single" w:sz="4" w:space="0" w:color="auto"/>
              </w:rPr>
              <m:t>c²</m:t>
            </m:r>
            <m:d>
              <m:d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d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t+τ</m:t>
                </m:r>
              </m:e>
            </m:d>
            <m:r>
              <w:rPr>
                <w:rFonts w:ascii="Cambria Math" w:hAnsi="Cambria Math"/>
                <w:bdr w:val="single" w:sz="4" w:space="0" w:color="auto"/>
              </w:rPr>
              <m:t>²-</m:t>
            </m:r>
            <m:d>
              <m:d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d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x+vτ</m:t>
                </m:r>
              </m:e>
            </m:d>
            <m:r>
              <w:rPr>
                <w:rFonts w:ascii="Cambria Math" w:hAnsi="Cambria Math"/>
                <w:bdr w:val="single" w:sz="4" w:space="0" w:color="auto"/>
              </w:rPr>
              <m:t>²</m:t>
            </m:r>
          </m:e>
        </m:rad>
        <m:r>
          <w:rPr>
            <w:rFonts w:ascii="Cambria Math" w:hAnsi="Cambria Math"/>
          </w:rPr>
          <m:t>.</m:t>
        </m:r>
      </m:oMath>
    </w:p>
    <w:p w:rsidR="004A481B" w:rsidRPr="004A481B" w:rsidRDefault="004A481B" w:rsidP="00142AA2"/>
    <w:p w:rsid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B</w:t>
      </w:r>
      <w:r w:rsidRPr="004A481B">
        <w:rPr>
          <w:b/>
        </w:rPr>
        <w:t>.</w:t>
      </w:r>
      <w:r>
        <w:rPr>
          <w:b/>
        </w:rPr>
        <w:t>9</w:t>
      </w:r>
      <w:r w:rsidRPr="004A481B">
        <w:rPr>
          <w:i/>
        </w:rPr>
        <w:t xml:space="preserve">- </w:t>
      </w:r>
      <w:r w:rsidR="002743AB">
        <w:t>La condition (2) de l’énoncé donne </w:t>
      </w:r>
      <w:proofErr w:type="gramStart"/>
      <w:r w:rsidR="002743AB">
        <w:t xml:space="preserve">: </w:t>
      </w:r>
      <m:oMath>
        <m:r>
          <w:rPr>
            <w:rFonts w:ascii="Cambria Math" w:hAnsi="Cambria Math"/>
          </w:rPr>
          <m:t>2c²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t+τ</m:t>
            </m:r>
          </m:e>
        </m:d>
        <m:r>
          <w:rPr>
            <w:rFonts w:ascii="Cambria Math" w:hAnsi="Cambria Math"/>
          </w:rPr>
          <m:t>-2v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x+vτ</m:t>
            </m:r>
          </m:e>
        </m:d>
        <m:r>
          <w:rPr>
            <w:rFonts w:ascii="Cambria Math" w:hAnsi="Cambria Math"/>
          </w:rPr>
          <m:t>=0</m:t>
        </m:r>
      </m:oMath>
      <w:r w:rsidR="002743AB">
        <w:t>,</w:t>
      </w:r>
      <w:proofErr w:type="gramEnd"/>
      <w:r w:rsidR="002743AB">
        <w:t xml:space="preserve"> d’où </w:t>
      </w:r>
      <m:oMath>
        <m:r>
          <w:rPr>
            <w:rFonts w:ascii="Cambria Math" w:hAnsi="Cambria Math"/>
          </w:rPr>
          <m:t>c²t-vx=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v²-c²</m:t>
            </m:r>
          </m:e>
        </m:d>
        <m:r>
          <w:rPr>
            <w:rFonts w:ascii="Cambria Math" w:hAnsi="Cambria Math"/>
          </w:rPr>
          <m:t>τ</m:t>
        </m:r>
      </m:oMath>
      <w:r w:rsidR="002743AB">
        <w:t xml:space="preserve"> et </w:t>
      </w:r>
      <m:oMath>
        <m:r>
          <w:rPr>
            <w:rFonts w:ascii="Cambria Math" w:hAnsi="Cambria Math"/>
            <w:bdr w:val="single" w:sz="4" w:space="0" w:color="auto"/>
          </w:rPr>
          <m:t>τ=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c²t-vx</m:t>
            </m:r>
          </m:num>
          <m:den>
            <m:r>
              <w:rPr>
                <w:rFonts w:ascii="Cambria Math" w:hAnsi="Cambria Math"/>
                <w:bdr w:val="single" w:sz="4" w:space="0" w:color="auto"/>
              </w:rPr>
              <m:t>v²-c²</m:t>
            </m:r>
          </m:den>
        </m:f>
      </m:oMath>
      <w:r w:rsidR="002743AB">
        <w:t>.</w:t>
      </w:r>
    </w:p>
    <w:p w:rsidR="002743AB" w:rsidRDefault="002743AB" w:rsidP="004A481B">
      <w:pPr>
        <w:spacing w:before="120"/>
      </w:pPr>
      <w:r>
        <w:tab/>
        <w:t xml:space="preserve">En remplaçant dans l’expression de ρ, il vient : </w:t>
      </w:r>
      <m:oMath>
        <m:r>
          <w:rPr>
            <w:rFonts w:ascii="Cambria Math" w:hAnsi="Cambria Math"/>
          </w:rPr>
          <m:t>ρ=</m:t>
        </m:r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c²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tv²-xv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v²-c²</m:t>
                    </m:r>
                  </m:den>
                </m:f>
              </m:e>
            </m:d>
            <m:r>
              <w:rPr>
                <w:rFonts w:ascii="Cambria Math" w:hAnsi="Cambria Math"/>
              </w:rPr>
              <m:t>²-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vc²t-xc²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v²-c²</m:t>
                    </m:r>
                  </m:den>
                </m:f>
              </m:e>
            </m:d>
            <m:r>
              <w:rPr>
                <w:rFonts w:ascii="Cambria Math" w:hAnsi="Cambria Math"/>
              </w:rPr>
              <m:t>²</m:t>
            </m:r>
          </m:e>
        </m:ra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ad>
              <m:radPr>
                <m:degHide m:val="on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tv-x</m:t>
                    </m:r>
                  </m:e>
                </m:d>
                <m:r>
                  <w:rPr>
                    <w:rFonts w:ascii="Cambria Math" w:hAnsi="Cambria Math"/>
                  </w:rPr>
                  <m:t>²-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</w:rPr>
                  <m:t>(tv-x)²</m:t>
                </m:r>
              </m:e>
            </m:rad>
          </m:num>
          <m:den>
            <m:r>
              <w:rPr>
                <w:rFonts w:ascii="Cambria Math" w:hAnsi="Cambria Math"/>
              </w:rPr>
              <m:t>v²-c²</m:t>
            </m:r>
          </m:den>
        </m:f>
      </m:oMath>
      <w:r w:rsidR="002B0DD1">
        <w:t>,</w:t>
      </w:r>
    </w:p>
    <w:p w:rsidR="002B0DD1" w:rsidRDefault="002B0DD1" w:rsidP="002B0DD1">
      <w:pPr>
        <w:spacing w:before="120"/>
      </w:pPr>
      <w:r>
        <w:tab/>
        <w:t xml:space="preserve">Ou </w:t>
      </w:r>
      <w:proofErr w:type="gramStart"/>
      <w:r>
        <w:t>encore  :</w:t>
      </w:r>
      <w:proofErr w:type="gramEnd"/>
      <w:r>
        <w:t xml:space="preserve"> </w:t>
      </w:r>
      <m:oMath>
        <m:r>
          <w:rPr>
            <w:rFonts w:ascii="Cambria Math" w:hAnsi="Cambria Math"/>
          </w:rPr>
          <m:t>ρ=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c(tv-x)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-c²</m:t>
                </m:r>
              </m:e>
            </m:rad>
          </m:num>
          <m:den>
            <m:r>
              <w:rPr>
                <w:rFonts w:ascii="Cambria Math" w:hAnsi="Cambria Math"/>
              </w:rPr>
              <m:t>v²-c²</m:t>
            </m:r>
          </m:den>
        </m:f>
      </m:oMath>
      <w:r>
        <w:t xml:space="preserve"> puis </w:t>
      </w:r>
      <m:oMath>
        <m:r>
          <w:rPr>
            <w:rFonts w:ascii="Cambria Math" w:hAnsi="Cambria Math"/>
          </w:rPr>
          <m:t>ρ=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c(tv-x)</m:t>
            </m:r>
          </m:num>
          <m:den>
            <m:rad>
              <m:radPr>
                <m:degHide m:val="on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-c²</m:t>
                </m:r>
              </m:e>
            </m:rad>
          </m:den>
        </m:f>
      </m:oMath>
      <w:r>
        <w:t xml:space="preserve">, ce qui est bien de la forme </w:t>
      </w:r>
      <m:oMath>
        <m:r>
          <w:rPr>
            <w:rFonts w:ascii="Cambria Math" w:hAnsi="Cambria Math"/>
          </w:rPr>
          <m:t>ρ=ψ.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vt-x</m:t>
            </m:r>
          </m:e>
        </m:d>
      </m:oMath>
      <w:r>
        <w:t xml:space="preserve">, avec </w:t>
      </w:r>
      <m:oMath>
        <m:r>
          <w:rPr>
            <w:rFonts w:ascii="Cambria Math" w:hAnsi="Cambria Math"/>
            <w:bdr w:val="single" w:sz="4" w:space="0" w:color="auto"/>
          </w:rPr>
          <m:t>ψ=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c</m:t>
            </m:r>
          </m:num>
          <m:den>
            <m:rad>
              <m:radPr>
                <m:degHide m:val="on"/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bdr w:val="single" w:sz="4" w:space="0" w:color="auto"/>
                  </w:rPr>
                  <m:t>-c²</m:t>
                </m:r>
              </m:e>
            </m:rad>
          </m:den>
        </m:f>
      </m:oMath>
      <w:r>
        <w:t>.</w:t>
      </w:r>
    </w:p>
    <w:p w:rsidR="004A481B" w:rsidRPr="004A481B" w:rsidRDefault="004A481B" w:rsidP="00142AA2"/>
    <w:p w:rsid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B</w:t>
      </w:r>
      <w:r w:rsidRPr="004A481B">
        <w:rPr>
          <w:b/>
        </w:rPr>
        <w:t>.1</w:t>
      </w:r>
      <w:r>
        <w:rPr>
          <w:b/>
        </w:rPr>
        <w:t>0</w:t>
      </w:r>
      <w:r w:rsidRPr="004A481B">
        <w:rPr>
          <w:i/>
        </w:rPr>
        <w:t xml:space="preserve">- </w:t>
      </w:r>
      <w:r w:rsidR="00142AA2">
        <w:t xml:space="preserve">Soit le triangle ABC où A est le point où se trouve l’avion à </w:t>
      </w:r>
      <m:oMath>
        <m:r>
          <w:rPr>
            <w:rFonts w:ascii="Cambria Math" w:hAnsi="Cambria Math"/>
          </w:rPr>
          <m:t>–τ</m:t>
        </m:r>
      </m:oMath>
      <w:r w:rsidR="00142AA2">
        <w:t xml:space="preserve">, B le point où il se trouve à t, et C un point du cône se trouvant sur la sphère de centre A et de rayon </w:t>
      </w:r>
      <w:r w:rsidR="00142AA2" w:rsidRPr="00142AA2">
        <w:t>R(</w:t>
      </w:r>
      <m:oMath>
        <m:r>
          <w:rPr>
            <w:rFonts w:ascii="Cambria Math" w:hAnsi="Cambria Math"/>
          </w:rPr>
          <m:t>τ,t)</m:t>
        </m:r>
      </m:oMath>
      <w:r w:rsidR="00142AA2">
        <w:t>. Ce triangle est rectangle en C, puisque la sphère y est tangente au cône.</w:t>
      </w:r>
    </w:p>
    <w:p w:rsidR="00142AA2" w:rsidRPr="004A481B" w:rsidRDefault="00142AA2" w:rsidP="004A481B">
      <w:pPr>
        <w:spacing w:before="120"/>
      </w:pPr>
      <w:r>
        <w:t xml:space="preserve">On a donc :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β</m:t>
            </m:r>
          </m:e>
        </m:fun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AC</m:t>
            </m:r>
          </m:num>
          <m:den>
            <m:r>
              <w:rPr>
                <w:rFonts w:ascii="Cambria Math" w:hAnsi="Cambria Math"/>
              </w:rPr>
              <m:t>AB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c(t+τ)</m:t>
            </m:r>
          </m:num>
          <m:den>
            <m:r>
              <w:rPr>
                <w:rFonts w:ascii="Cambria Math" w:hAnsi="Cambria Math"/>
              </w:rPr>
              <m:t>v(t+τ)</m:t>
            </m:r>
          </m:den>
        </m:f>
      </m:oMath>
      <w:r>
        <w:t xml:space="preserve"> </w:t>
      </w:r>
      <w:proofErr w:type="gramStart"/>
      <w:r>
        <w:t xml:space="preserve">donc </w:t>
      </w:r>
      <m:oMath>
        <w:proofErr w:type="gramEnd"/>
        <m:func>
          <m:func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sin</m:t>
            </m:r>
          </m:fName>
          <m:e>
            <m:r>
              <w:rPr>
                <w:rFonts w:ascii="Cambria Math" w:hAnsi="Cambria Math"/>
                <w:bdr w:val="single" w:sz="4" w:space="0" w:color="auto"/>
              </w:rPr>
              <m:t>β</m:t>
            </m:r>
          </m:e>
        </m:func>
        <m:r>
          <w:rPr>
            <w:rFonts w:ascii="Cambria Math" w:hAnsi="Cambria Math"/>
            <w:bdr w:val="single" w:sz="4" w:space="0" w:color="auto"/>
          </w:rPr>
          <m:t>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c</m:t>
            </m:r>
          </m:num>
          <m:den>
            <m:r>
              <w:rPr>
                <w:rFonts w:ascii="Cambria Math" w:hAnsi="Cambria Math"/>
                <w:bdr w:val="single" w:sz="4" w:space="0" w:color="auto"/>
              </w:rPr>
              <m:t>v</m:t>
            </m:r>
          </m:den>
        </m:f>
      </m:oMath>
      <w:r>
        <w:t xml:space="preserve">. </w:t>
      </w:r>
    </w:p>
    <w:p w:rsidR="004A481B" w:rsidRPr="004A481B" w:rsidRDefault="00142AA2" w:rsidP="00142AA2">
      <w:r>
        <w:t xml:space="preserve">Remarque : on peut aussi écrire que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tan</m:t>
            </m:r>
          </m:fName>
          <m:e>
            <m:r>
              <w:rPr>
                <w:rFonts w:ascii="Cambria Math" w:hAnsi="Cambria Math"/>
              </w:rPr>
              <m:t>β</m:t>
            </m:r>
          </m:e>
        </m:func>
        <m:r>
          <w:rPr>
            <w:rFonts w:ascii="Cambria Math" w:hAnsi="Cambria Math"/>
          </w:rPr>
          <m:t>=ψ=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c</m:t>
            </m:r>
          </m:num>
          <m:den>
            <m:rad>
              <m:radPr>
                <m:degHide m:val="on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-c²</m:t>
                </m:r>
              </m:e>
            </m:rad>
          </m:den>
        </m:f>
      </m:oMath>
    </w:p>
    <w:p w:rsidR="004A481B" w:rsidRP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B</w:t>
      </w:r>
      <w:r w:rsidRPr="004A481B">
        <w:rPr>
          <w:b/>
        </w:rPr>
        <w:t>.1</w:t>
      </w:r>
      <w:r>
        <w:rPr>
          <w:b/>
        </w:rPr>
        <w:t>1</w:t>
      </w:r>
      <w:r w:rsidRPr="004A481B">
        <w:rPr>
          <w:i/>
        </w:rPr>
        <w:t xml:space="preserve">- </w:t>
      </w:r>
      <w:r w:rsidR="00142AA2">
        <w:t xml:space="preserve">Avec les valeurs numériques de B.5 (et non B.4 !), on a </w:t>
      </w:r>
      <m:oMath>
        <m:r>
          <w:rPr>
            <w:rFonts w:ascii="Cambria Math" w:hAnsi="Cambria Math"/>
            <w:bdr w:val="single" w:sz="4" w:space="0" w:color="auto"/>
          </w:rPr>
          <m:t>β=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π</m:t>
            </m:r>
          </m:num>
          <m:den>
            <m:r>
              <w:rPr>
                <w:rFonts w:ascii="Cambria Math" w:hAnsi="Cambria Math"/>
                <w:bdr w:val="single" w:sz="4" w:space="0" w:color="auto"/>
              </w:rPr>
              <m:t>6</m:t>
            </m:r>
          </m:den>
        </m:f>
        <m:r>
          <w:rPr>
            <w:rFonts w:ascii="Cambria Math" w:hAnsi="Cambria Math"/>
            <w:bdr w:val="single" w:sz="4" w:space="0" w:color="auto"/>
          </w:rPr>
          <m:t>rad</m:t>
        </m:r>
        <m:r>
          <w:rPr>
            <w:rFonts w:ascii="Cambria Math" w:hAnsi="Cambria Math"/>
          </w:rPr>
          <m:t>.</m:t>
        </m:r>
      </m:oMath>
    </w:p>
    <w:p w:rsidR="004A481B" w:rsidRPr="004A481B" w:rsidRDefault="00376584" w:rsidP="00142AA2">
      <w:r>
        <w:rPr>
          <w:noProof/>
        </w:rPr>
        <w:pict>
          <v:group id="_x0000_s1049" style="position:absolute;margin-left:405.3pt;margin-top:10.5pt;width:99.05pt;height:62.7pt;z-index:251663360" coordorigin="6807,14191" coordsize="1981,1254">
            <v:shapetype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_x0000_s1043" type="#_x0000_t6" style="position:absolute;left:7155;top:14536;width:1284;height:477;flip:y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left:6889;top:15013;width:404;height:432" filled="f" stroked="f">
              <v:textbox style="mso-next-textbox:#_x0000_s1044">
                <w:txbxContent>
                  <w:p w:rsidR="0034380A" w:rsidRDefault="0034380A">
                    <w:r>
                      <w:t>P</w:t>
                    </w:r>
                  </w:p>
                </w:txbxContent>
              </v:textbox>
            </v:shape>
            <v:shape id="_x0000_s1045" type="#_x0000_t202" style="position:absolute;left:6889;top:14191;width:404;height:432" filled="f" stroked="f">
              <v:textbox style="mso-next-textbox:#_x0000_s1045">
                <w:txbxContent>
                  <w:p w:rsidR="0034380A" w:rsidRDefault="0034380A">
                    <w:r>
                      <w:t>M</w:t>
                    </w:r>
                  </w:p>
                </w:txbxContent>
              </v:textbox>
            </v:shape>
            <v:shape id="_x0000_s1046" type="#_x0000_t202" style="position:absolute;left:8384;top:14274;width:404;height:432" filled="f" stroked="f">
              <v:textbox style="mso-next-textbox:#_x0000_s1046">
                <w:txbxContent>
                  <w:p w:rsidR="0034380A" w:rsidRDefault="0034380A">
                    <w:r>
                      <w:t>N</w:t>
                    </w:r>
                  </w:p>
                </w:txbxContent>
              </v:textbox>
            </v:shape>
            <v:shape id="_x0000_s1048" type="#_x0000_t202" style="position:absolute;left:6807;top:14581;width:404;height:432" filled="f" stroked="f">
              <v:textbox style="mso-next-textbox:#_x0000_s1048">
                <w:txbxContent>
                  <w:p w:rsidR="0034380A" w:rsidRDefault="0034380A">
                    <w:proofErr w:type="gramStart"/>
                    <w:r>
                      <w:t>h</w:t>
                    </w:r>
                    <w:proofErr w:type="gramEnd"/>
                  </w:p>
                </w:txbxContent>
              </v:textbox>
            </v:shape>
            <w10:wrap type="square"/>
          </v:group>
        </w:pict>
      </w:r>
    </w:p>
    <w:p w:rsidR="004A481B" w:rsidRDefault="004A481B" w:rsidP="00142AA2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B</w:t>
      </w:r>
      <w:r w:rsidRPr="004A481B">
        <w:rPr>
          <w:b/>
        </w:rPr>
        <w:t>.1</w:t>
      </w:r>
      <w:r>
        <w:rPr>
          <w:b/>
        </w:rPr>
        <w:t>2</w:t>
      </w:r>
      <w:r w:rsidRPr="004A481B">
        <w:rPr>
          <w:i/>
        </w:rPr>
        <w:t xml:space="preserve">- </w:t>
      </w:r>
      <w:r w:rsidR="00142AA2">
        <w:t xml:space="preserve">Lorsque l’avion est au-dessus de la tête de P, il est en M. Lorsque P entend le bang, l’avion est en N. On a </w:t>
      </w:r>
      <w:proofErr w:type="gramStart"/>
      <w:r w:rsidR="00142AA2">
        <w:t xml:space="preserve">donc </w:t>
      </w:r>
      <m:oMath>
        <w:proofErr w:type="gramEnd"/>
        <m:r>
          <w:rPr>
            <w:rFonts w:ascii="Cambria Math" w:hAnsi="Cambria Math"/>
          </w:rPr>
          <m:t xml:space="preserve">MN=v </m:t>
        </m:r>
        <m:r>
          <m:rPr>
            <m:sty m:val="p"/>
          </m:rPr>
          <w:rPr>
            <w:rFonts w:ascii="Cambria Math" w:hAnsi="Cambria Math"/>
          </w:rPr>
          <m:t>Δ</m:t>
        </m:r>
        <m:r>
          <w:rPr>
            <w:rFonts w:ascii="Cambria Math" w:hAnsi="Cambria Math"/>
          </w:rPr>
          <m:t>t</m:t>
        </m:r>
      </m:oMath>
      <w:r w:rsidR="00142AA2">
        <w:t xml:space="preserve">. L’angle en N du triangle est β, d’où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tan</m:t>
            </m:r>
          </m:fName>
          <m:e>
            <m:r>
              <w:rPr>
                <w:rFonts w:ascii="Cambria Math" w:hAnsi="Cambria Math"/>
              </w:rPr>
              <m:t>β</m:t>
            </m:r>
          </m:e>
        </m:fun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 xml:space="preserve">v </m:t>
            </m:r>
            <m:r>
              <m:rPr>
                <m:sty m:val="p"/>
              </m:rPr>
              <w:rPr>
                <w:rFonts w:ascii="Cambria Math" w:hAnsi="Cambria Math"/>
              </w:rPr>
              <m:t>Δ</m:t>
            </m:r>
            <m:r>
              <w:rPr>
                <w:rFonts w:ascii="Cambria Math" w:hAnsi="Cambria Math"/>
              </w:rPr>
              <m:t>t</m:t>
            </m:r>
          </m:den>
        </m:f>
      </m:oMath>
    </w:p>
    <w:p w:rsidR="00142AA2" w:rsidRPr="004A481B" w:rsidRDefault="00142AA2" w:rsidP="00142AA2">
      <w:pPr>
        <w:spacing w:before="120"/>
      </w:pPr>
      <w:r>
        <w:tab/>
        <w:t xml:space="preserve">Il </w:t>
      </w:r>
      <w:proofErr w:type="gramStart"/>
      <w:r>
        <w:t xml:space="preserve">vient </w:t>
      </w:r>
      <m:oMath>
        <w:proofErr w:type="gramEnd"/>
        <m:r>
          <m:rPr>
            <m:sty m:val="p"/>
          </m:rPr>
          <w:rPr>
            <w:rFonts w:ascii="Cambria Math" w:hAnsi="Cambria Math"/>
          </w:rPr>
          <m:t>Δ</m:t>
        </m:r>
        <m:r>
          <w:rPr>
            <w:rFonts w:ascii="Cambria Math" w:hAnsi="Cambria Math"/>
          </w:rPr>
          <m:t>t=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v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tan</m:t>
                </m:r>
              </m:fName>
              <m:e>
                <m:r>
                  <w:rPr>
                    <w:rFonts w:ascii="Cambria Math" w:hAnsi="Cambria Math"/>
                  </w:rPr>
                  <m:t>β</m:t>
                </m:r>
              </m:e>
            </m:func>
            <m:r>
              <w:rPr>
                <w:rFonts w:ascii="Cambria Math" w:hAnsi="Cambria Math"/>
              </w:rPr>
              <m:t xml:space="preserve"> </m:t>
            </m:r>
          </m:den>
        </m:f>
      </m:oMath>
      <w:r>
        <w:t xml:space="preserve">, ou encore </w:t>
      </w:r>
      <m:oMath>
        <m:r>
          <m:rPr>
            <m:sty m:val="p"/>
          </m:rPr>
          <w:rPr>
            <w:rFonts w:ascii="Cambria Math" w:hAnsi="Cambria Math"/>
            <w:bdr w:val="single" w:sz="4" w:space="0" w:color="auto"/>
          </w:rPr>
          <m:t>Δ</m:t>
        </m:r>
        <m:r>
          <w:rPr>
            <w:rFonts w:ascii="Cambria Math" w:hAnsi="Cambria Math"/>
            <w:bdr w:val="single" w:sz="4" w:space="0" w:color="auto"/>
          </w:rPr>
          <m:t>t=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h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bdr w:val="single" w:sz="4" w:space="0" w:color="auto"/>
                  </w:rPr>
                  <m:t>-c²</m:t>
                </m:r>
              </m:e>
            </m:rad>
          </m:num>
          <m:den>
            <m:r>
              <w:rPr>
                <w:rFonts w:ascii="Cambria Math" w:hAnsi="Cambria Math"/>
                <w:bdr w:val="single" w:sz="4" w:space="0" w:color="auto"/>
              </w:rPr>
              <m:t xml:space="preserve">vc </m:t>
            </m:r>
          </m:den>
        </m:f>
      </m:oMath>
      <w:r>
        <w:t xml:space="preserve"> .</w:t>
      </w:r>
    </w:p>
    <w:p w:rsidR="009B39BB" w:rsidRPr="00B06DA0" w:rsidRDefault="009B39BB" w:rsidP="009B39BB"/>
    <w:p w:rsidR="00755B8F" w:rsidRDefault="00755B8F" w:rsidP="00755B8F">
      <w:pPr>
        <w:pStyle w:val="Titre1"/>
        <w:rPr>
          <w:b/>
        </w:rPr>
      </w:pPr>
      <w:r>
        <w:rPr>
          <w:b/>
          <w:bdr w:val="single" w:sz="4" w:space="0" w:color="auto"/>
        </w:rPr>
        <w:lastRenderedPageBreak/>
        <w:t>PROBLEME C : LE SILLAGE DE LORD KELVIN</w:t>
      </w:r>
    </w:p>
    <w:p w:rsidR="004A481B" w:rsidRP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C</w:t>
      </w:r>
      <w:r w:rsidRPr="004A481B">
        <w:rPr>
          <w:b/>
        </w:rPr>
        <w:t>.1</w:t>
      </w:r>
      <w:r w:rsidRPr="004A481B">
        <w:rPr>
          <w:i/>
        </w:rPr>
        <w:t xml:space="preserve">- </w:t>
      </w:r>
      <w:r w:rsidR="00E911C1">
        <w:t xml:space="preserve">Le terme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v</m:t>
                </m:r>
              </m:e>
            </m:acc>
            <m:r>
              <w:rPr>
                <w:rFonts w:ascii="Cambria Math" w:hAnsi="Cambria Math"/>
              </w:rPr>
              <m:t>⋅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gra</m:t>
                </m:r>
                <m:r>
                  <w:rPr>
                    <w:rFonts w:ascii="Cambria Math" w:hAnsi="Cambria Math"/>
                  </w:rPr>
                  <m:t>d</m:t>
                </m:r>
              </m:e>
            </m:acc>
          </m:e>
        </m:d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</m:oMath>
      <w:r w:rsidR="00E911C1">
        <w:t xml:space="preserve"> est négligeable devant le terme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v</m:t>
                </m:r>
              </m:e>
            </m:acc>
          </m:num>
          <m:den>
            <m:r>
              <w:rPr>
                <w:rFonts w:ascii="Cambria Math" w:hAnsi="Cambria Math"/>
              </w:rPr>
              <m:t>∂t</m:t>
            </m:r>
          </m:den>
        </m:f>
      </m:oMath>
      <w:r w:rsidR="00266D54">
        <w:t xml:space="preserve"> si la norme du champ des vitesses reste petite devant la célérité (vitesse de phase) des ondes. En effet, le premier terme a pour ordre de grandeur </w:t>
      </w:r>
      <w:r w:rsidR="00266D54" w:rsidRPr="00266D54">
        <w:rPr>
          <w:i/>
        </w:rPr>
        <w:t>v</w:t>
      </w:r>
      <w:r w:rsidR="00266D54" w:rsidRPr="00266D54">
        <w:t>²</w:t>
      </w:r>
      <w:r w:rsidR="00266D54" w:rsidRPr="00266D54">
        <w:rPr>
          <w:i/>
        </w:rPr>
        <w:t>/L</w:t>
      </w:r>
      <w:r w:rsidR="00266D54">
        <w:t xml:space="preserve">, où L est une longueur caractéristique de l’onde ; et le second a pour ordre de grandeur </w:t>
      </w:r>
      <w:r w:rsidR="00266D54" w:rsidRPr="00266D54">
        <w:rPr>
          <w:i/>
        </w:rPr>
        <w:t>v/T</w:t>
      </w:r>
      <w:r w:rsidR="00266D54">
        <w:t xml:space="preserve">, </w:t>
      </w:r>
      <w:r w:rsidR="00266D54" w:rsidRPr="00266D54">
        <w:rPr>
          <w:i/>
        </w:rPr>
        <w:t>T</w:t>
      </w:r>
      <w:r w:rsidR="00266D54">
        <w:t xml:space="preserve"> étant une durée caractéristique de l’onde.</w:t>
      </w:r>
    </w:p>
    <w:p w:rsidR="004A481B" w:rsidRPr="004A481B" w:rsidRDefault="004A481B" w:rsidP="00266D54"/>
    <w:p w:rsidR="004A481B" w:rsidRPr="00A43F37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C</w:t>
      </w:r>
      <w:r w:rsidRPr="004A481B">
        <w:rPr>
          <w:b/>
        </w:rPr>
        <w:t>.</w:t>
      </w:r>
      <w:r>
        <w:rPr>
          <w:b/>
        </w:rPr>
        <w:t>2</w:t>
      </w:r>
      <w:r w:rsidRPr="004A481B">
        <w:rPr>
          <w:i/>
        </w:rPr>
        <w:t xml:space="preserve">- </w:t>
      </w:r>
      <w:r w:rsidR="009A0B6A">
        <w:t xml:space="preserve">Lorsque le fluide est à l’équilibre, l’équation d’Euler devient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grad</m:t>
            </m:r>
          </m:e>
        </m:acc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=ρ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g</m:t>
            </m:r>
          </m:e>
        </m:acc>
      </m:oMath>
      <w:r w:rsidR="009A0B6A">
        <w:t xml:space="preserve"> ; on en déduit que la pression </w:t>
      </w:r>
      <w:proofErr w:type="spellStart"/>
      <w:r w:rsidR="009A0B6A">
        <w:t>P</w:t>
      </w:r>
      <w:r w:rsidR="009A0B6A">
        <w:rPr>
          <w:vertAlign w:val="subscript"/>
        </w:rPr>
        <w:t>e</w:t>
      </w:r>
      <w:proofErr w:type="spellEnd"/>
      <w:r w:rsidR="009A0B6A">
        <w:t xml:space="preserve"> à l’équilibre ne dépend que de </w:t>
      </w:r>
      <w:r w:rsidR="009A0B6A" w:rsidRPr="009A0B6A">
        <w:rPr>
          <w:i/>
        </w:rPr>
        <w:t>z</w:t>
      </w:r>
      <w:r w:rsidR="009A0B6A">
        <w:t xml:space="preserve"> et </w:t>
      </w:r>
      <w:proofErr w:type="spellStart"/>
      <w:r w:rsidR="009A0B6A" w:rsidRPr="009A0B6A">
        <w:rPr>
          <w:i/>
        </w:rPr>
        <w:t>dP</w:t>
      </w:r>
      <w:r w:rsidR="009A0B6A" w:rsidRPr="009A0B6A">
        <w:rPr>
          <w:i/>
          <w:vertAlign w:val="subscript"/>
        </w:rPr>
        <w:t>e</w:t>
      </w:r>
      <w:proofErr w:type="spellEnd"/>
      <w:r w:rsidR="009A0B6A">
        <w:t>/</w:t>
      </w:r>
      <w:r w:rsidR="009A0B6A" w:rsidRPr="009A0B6A">
        <w:rPr>
          <w:i/>
        </w:rPr>
        <w:t>dz</w:t>
      </w:r>
      <w:r w:rsidR="009A0B6A">
        <w:rPr>
          <w:i/>
        </w:rPr>
        <w:t> = -</w:t>
      </w:r>
      <w:proofErr w:type="spellStart"/>
      <w:r w:rsidR="009A0B6A">
        <w:rPr>
          <w:i/>
        </w:rPr>
        <w:t>ρg</w:t>
      </w:r>
      <w:proofErr w:type="spellEnd"/>
      <w:r w:rsidR="009A0B6A">
        <w:t>.</w:t>
      </w:r>
      <w:r w:rsidR="00A43F37">
        <w:t xml:space="preserve"> En intégrant : </w:t>
      </w:r>
      <w:proofErr w:type="spellStart"/>
      <w:r w:rsidR="00A43F37" w:rsidRPr="00A43F37">
        <w:rPr>
          <w:i/>
          <w:bdr w:val="single" w:sz="4" w:space="0" w:color="auto"/>
        </w:rPr>
        <w:t>P</w:t>
      </w:r>
      <w:r w:rsidR="00A43F37" w:rsidRPr="00A43F37">
        <w:rPr>
          <w:i/>
          <w:bdr w:val="single" w:sz="4" w:space="0" w:color="auto"/>
          <w:vertAlign w:val="subscript"/>
        </w:rPr>
        <w:t>e</w:t>
      </w:r>
      <w:proofErr w:type="spellEnd"/>
      <w:r w:rsidR="00A43F37" w:rsidRPr="00A43F37">
        <w:rPr>
          <w:i/>
          <w:bdr w:val="single" w:sz="4" w:space="0" w:color="auto"/>
        </w:rPr>
        <w:t> = P</w:t>
      </w:r>
      <w:r w:rsidR="00A43F37" w:rsidRPr="00A43F37">
        <w:rPr>
          <w:i/>
          <w:bdr w:val="single" w:sz="4" w:space="0" w:color="auto"/>
          <w:vertAlign w:val="subscript"/>
        </w:rPr>
        <w:t>0</w:t>
      </w:r>
      <w:r w:rsidR="00A43F37" w:rsidRPr="00A43F37">
        <w:rPr>
          <w:bdr w:val="single" w:sz="4" w:space="0" w:color="auto"/>
        </w:rPr>
        <w:t> – </w:t>
      </w:r>
      <w:proofErr w:type="spellStart"/>
      <w:r w:rsidR="00A43F37" w:rsidRPr="00A43F37">
        <w:rPr>
          <w:i/>
          <w:bdr w:val="single" w:sz="4" w:space="0" w:color="auto"/>
        </w:rPr>
        <w:t>ρgz</w:t>
      </w:r>
      <w:proofErr w:type="spellEnd"/>
      <w:r w:rsidR="00A43F37">
        <w:rPr>
          <w:i/>
        </w:rPr>
        <w:t xml:space="preserve"> </w:t>
      </w:r>
      <w:r w:rsidR="00A43F37" w:rsidRPr="00A43F37">
        <w:t xml:space="preserve">(pour </w:t>
      </w:r>
      <w:r w:rsidR="00A43F37" w:rsidRPr="00A43F37">
        <w:rPr>
          <w:i/>
        </w:rPr>
        <w:t>z</w:t>
      </w:r>
      <w:r w:rsidR="00A43F37">
        <w:t> &lt;</w:t>
      </w:r>
      <w:r w:rsidR="00A43F37" w:rsidRPr="00A43F37">
        <w:t> 0)</w:t>
      </w:r>
      <w:r w:rsidR="00A43F37">
        <w:rPr>
          <w:i/>
        </w:rPr>
        <w:t xml:space="preserve">. </w:t>
      </w:r>
    </w:p>
    <w:p w:rsidR="004A481B" w:rsidRPr="004A481B" w:rsidRDefault="004A481B" w:rsidP="00266D54"/>
    <w:p w:rsid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C</w:t>
      </w:r>
      <w:r w:rsidRPr="004A481B">
        <w:rPr>
          <w:b/>
        </w:rPr>
        <w:t>.</w:t>
      </w:r>
      <w:r>
        <w:rPr>
          <w:b/>
        </w:rPr>
        <w:t>3</w:t>
      </w:r>
      <w:r w:rsidRPr="004A481B">
        <w:rPr>
          <w:i/>
        </w:rPr>
        <w:t xml:space="preserve">- </w:t>
      </w:r>
      <w:r w:rsidRPr="004A481B">
        <w:t>L’</w:t>
      </w:r>
      <w:r w:rsidR="00A43F37">
        <w:t>équation d’Euler simplifiée en C.1 s’écrit </w:t>
      </w:r>
      <w:proofErr w:type="gramStart"/>
      <w:r w:rsidR="00A43F37">
        <w:t xml:space="preserve">: </w:t>
      </w:r>
      <m:oMath>
        <m:r>
          <w:rPr>
            <w:rFonts w:ascii="Cambria Math" w:hAnsi="Cambria Math"/>
          </w:rPr>
          <m:t>ρ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v</m:t>
                </m:r>
              </m:e>
            </m:acc>
          </m:num>
          <m:den>
            <m:r>
              <w:rPr>
                <w:rFonts w:ascii="Cambria Math" w:hAnsi="Cambria Math"/>
              </w:rPr>
              <m:t>∂t</m:t>
            </m:r>
          </m:den>
        </m:f>
        <m:r>
          <w:rPr>
            <w:rFonts w:ascii="Cambria Math" w:hAnsi="Cambria Math"/>
          </w:rPr>
          <m:t>=-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grad</m:t>
            </m:r>
          </m:e>
        </m:acc>
        <m:r>
          <w:rPr>
            <w:rFonts w:ascii="Cambria Math" w:hAnsi="Cambria Math"/>
          </w:rPr>
          <m:t>P+ρ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g</m:t>
            </m:r>
          </m:e>
        </m:acc>
      </m:oMath>
      <w:r w:rsidR="00A43F37">
        <w:t>.</w:t>
      </w:r>
      <w:proofErr w:type="gramEnd"/>
    </w:p>
    <w:p w:rsidR="00A43F37" w:rsidRDefault="00A43F37" w:rsidP="003D299E">
      <w:pPr>
        <w:tabs>
          <w:tab w:val="left" w:pos="284"/>
        </w:tabs>
        <w:spacing w:before="120"/>
      </w:pPr>
      <w:r>
        <w:tab/>
        <w:t xml:space="preserve">L’équation de l’équilibre est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0</m:t>
            </m:r>
          </m:e>
        </m:acc>
        <m:r>
          <w:rPr>
            <w:rFonts w:ascii="Cambria Math" w:hAnsi="Cambria Math"/>
          </w:rPr>
          <m:t>=-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grad</m:t>
            </m:r>
          </m:e>
        </m:acc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+ρ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g</m:t>
            </m:r>
          </m:e>
        </m:acc>
      </m:oMath>
      <w:r>
        <w:t> </w:t>
      </w:r>
    </w:p>
    <w:p w:rsidR="00A43F37" w:rsidRDefault="00A43F37" w:rsidP="003D299E">
      <w:pPr>
        <w:tabs>
          <w:tab w:val="left" w:pos="284"/>
        </w:tabs>
        <w:spacing w:before="120"/>
      </w:pPr>
      <w:r>
        <w:tab/>
      </w:r>
      <w:r w:rsidR="003D299E" w:rsidRPr="003D299E">
        <w:rPr>
          <w:bdr w:val="single" w:sz="4" w:space="0" w:color="auto"/>
        </w:rPr>
        <w:t>Par différence</w:t>
      </w:r>
      <w:r w:rsidR="003D299E">
        <w:t xml:space="preserve">, en </w:t>
      </w:r>
      <w:proofErr w:type="gramStart"/>
      <w:r w:rsidR="003D299E">
        <w:t xml:space="preserve">posant </w:t>
      </w:r>
      <m:oMath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w:proofErr w:type="gramEnd"/>
            <m:r>
              <w:rPr>
                <w:rFonts w:ascii="Cambria Math" w:hAnsi="Cambria Math"/>
              </w:rPr>
              <m:t>p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x,z,t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x,z,t</m:t>
            </m:r>
          </m:e>
        </m:d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</m:oMath>
      <w:r w:rsidR="003D299E">
        <w:t xml:space="preserve"> , et en passant en notation complexe, il vient bien : </w:t>
      </w:r>
      <m:oMath>
        <m:r>
          <w:rPr>
            <w:rFonts w:ascii="Cambria Math" w:hAnsi="Cambria Math"/>
          </w:rPr>
          <m:t>ρ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bar>
                  <m:barPr>
                    <m:ctrlPr>
                      <w:rPr>
                        <w:rFonts w:ascii="Cambria Math" w:hAnsi="Cambria Math"/>
                        <w:i/>
                      </w:rPr>
                    </m:ctrlPr>
                  </m:bar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</m:bar>
              </m:e>
            </m:acc>
          </m:num>
          <m:den>
            <m:r>
              <w:rPr>
                <w:rFonts w:ascii="Cambria Math" w:hAnsi="Cambria Math"/>
              </w:rPr>
              <m:t>∂t</m:t>
            </m:r>
          </m:den>
        </m:f>
        <m:r>
          <w:rPr>
            <w:rFonts w:ascii="Cambria Math" w:hAnsi="Cambria Math"/>
          </w:rPr>
          <m:t>=-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grad</m:t>
            </m:r>
          </m:e>
        </m:acc>
        <m:bar>
          <m:barPr>
            <m:ctrlPr>
              <w:rPr>
                <w:rFonts w:ascii="Cambria Math" w:hAnsi="Cambria Math"/>
                <w:i/>
              </w:rPr>
            </m:ctrlPr>
          </m:barPr>
          <m:e>
            <m:acc>
              <m:accPr>
                <m:chr m:val="̃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p</m:t>
                </m:r>
              </m:e>
            </m:acc>
          </m:e>
        </m:bar>
      </m:oMath>
    </w:p>
    <w:p w:rsidR="003D299E" w:rsidRDefault="003D299E" w:rsidP="003D299E">
      <w:pPr>
        <w:tabs>
          <w:tab w:val="left" w:pos="284"/>
        </w:tabs>
        <w:spacing w:before="120"/>
      </w:pPr>
      <w:r>
        <w:tab/>
        <w:t>En projetant cette dernière équation, on obtient :</w:t>
      </w:r>
    </w:p>
    <w:p w:rsidR="003D299E" w:rsidRPr="004A481B" w:rsidRDefault="003D299E" w:rsidP="003D299E">
      <w:pPr>
        <w:tabs>
          <w:tab w:val="left" w:pos="284"/>
        </w:tabs>
        <w:spacing w:before="120"/>
      </w:pPr>
      <w:r>
        <w:tab/>
      </w:r>
      <m:oMath>
        <m:r>
          <w:rPr>
            <w:rFonts w:ascii="Cambria Math" w:hAnsi="Cambria Math"/>
          </w:rPr>
          <m:t>ρjω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j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ωt-kx</m:t>
                </m:r>
              </m:e>
            </m:d>
          </m:sup>
        </m:sSup>
        <m:r>
          <w:rPr>
            <w:rFonts w:ascii="Cambria Math" w:hAnsi="Cambria Math"/>
          </w:rPr>
          <m:t>=jkf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j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ωt-kx</m:t>
                </m:r>
              </m:e>
            </m:d>
          </m:sup>
        </m:sSup>
      </m:oMath>
      <w:r>
        <w:tab/>
      </w:r>
      <w:r>
        <w:tab/>
        <w:t>(3)</w:t>
      </w:r>
    </w:p>
    <w:p w:rsidR="003D299E" w:rsidRDefault="003D299E" w:rsidP="003D299E">
      <w:pPr>
        <w:tabs>
          <w:tab w:val="left" w:pos="284"/>
        </w:tabs>
        <w:spacing w:before="120"/>
      </w:pPr>
      <w:r>
        <w:tab/>
      </w:r>
      <m:oMath>
        <m:r>
          <w:rPr>
            <w:rFonts w:ascii="Cambria Math" w:hAnsi="Cambria Math"/>
          </w:rPr>
          <m:t>ρjω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j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ωt-kx</m:t>
                </m:r>
              </m:e>
            </m:d>
          </m:sup>
        </m:sSup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df</m:t>
            </m:r>
          </m:num>
          <m:den>
            <m:r>
              <w:rPr>
                <w:rFonts w:ascii="Cambria Math" w:hAnsi="Cambria Math"/>
              </w:rPr>
              <m:t>dz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j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ωt-kx</m:t>
                </m:r>
              </m:e>
            </m:d>
          </m:sup>
        </m:sSup>
      </m:oMath>
      <w:r>
        <w:tab/>
      </w:r>
      <w:r>
        <w:tab/>
        <w:t>(4)</w:t>
      </w:r>
    </w:p>
    <w:p w:rsidR="003D299E" w:rsidRDefault="003D299E" w:rsidP="003D299E">
      <w:pPr>
        <w:tabs>
          <w:tab w:val="left" w:pos="284"/>
        </w:tabs>
        <w:spacing w:before="120"/>
      </w:pPr>
      <w:r>
        <w:tab/>
        <w:t xml:space="preserve">L’équation de conservation de la masse s’écrit ici </w:t>
      </w:r>
      <m:oMath>
        <m:r>
          <w:rPr>
            <w:rFonts w:ascii="Cambria Math" w:hAnsi="Cambria Math"/>
          </w:rPr>
          <m:t>div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v</m:t>
                </m:r>
              </m:e>
            </m:bar>
          </m:e>
        </m:acc>
        <m:r>
          <w:rPr>
            <w:rFonts w:ascii="Cambria Math" w:hAnsi="Cambria Math"/>
          </w:rPr>
          <m:t>=0</m:t>
        </m:r>
      </m:oMath>
      <w:r>
        <w:t xml:space="preserve"> puisque le fluide est incompressible, donc en écoulement incompressible. Cela donne :</w:t>
      </w:r>
    </w:p>
    <w:p w:rsidR="003D299E" w:rsidRDefault="003D299E" w:rsidP="003D299E">
      <w:pPr>
        <w:tabs>
          <w:tab w:val="left" w:pos="284"/>
        </w:tabs>
        <w:spacing w:before="120"/>
      </w:pPr>
      <w:r>
        <w:tab/>
      </w:r>
      <m:oMath>
        <m:r>
          <w:rPr>
            <w:rFonts w:ascii="Cambria Math" w:hAnsi="Cambria Math"/>
          </w:rPr>
          <m:t>-jk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j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ωt-kx</m:t>
                </m:r>
              </m:e>
            </m:d>
          </m:sup>
        </m:sSup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z</m:t>
                </m:r>
              </m:sub>
            </m:sSub>
          </m:num>
          <m:den>
            <m:r>
              <w:rPr>
                <w:rFonts w:ascii="Cambria Math" w:hAnsi="Cambria Math"/>
              </w:rPr>
              <m:t>dz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j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ωt-kx</m:t>
                </m:r>
              </m:e>
            </m:d>
          </m:sup>
        </m:sSup>
        <m:r>
          <w:rPr>
            <w:rFonts w:ascii="Cambria Math" w:hAnsi="Cambria Math"/>
          </w:rPr>
          <m:t>=0</m:t>
        </m:r>
      </m:oMath>
      <w:r>
        <w:tab/>
        <w:t>(5)</w:t>
      </w:r>
    </w:p>
    <w:p w:rsidR="003D299E" w:rsidRDefault="003D299E" w:rsidP="003D299E">
      <w:pPr>
        <w:tabs>
          <w:tab w:val="left" w:pos="284"/>
        </w:tabs>
        <w:spacing w:before="120"/>
      </w:pPr>
      <w:r>
        <w:t>Après simplification, ces équations deviennent :</w:t>
      </w:r>
    </w:p>
    <w:p w:rsidR="003D299E" w:rsidRPr="004A481B" w:rsidRDefault="003D299E" w:rsidP="003D299E">
      <w:pPr>
        <w:tabs>
          <w:tab w:val="left" w:pos="284"/>
        </w:tabs>
        <w:spacing w:before="120"/>
      </w:pPr>
      <w:r>
        <w:tab/>
      </w:r>
      <m:oMath>
        <m:r>
          <w:rPr>
            <w:rFonts w:ascii="Cambria Math" w:hAnsi="Cambria Math"/>
          </w:rPr>
          <m:t>ρω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=kf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</m:oMath>
      <w:r>
        <w:tab/>
      </w:r>
      <w:r>
        <w:tab/>
        <w:t>(3’)</w:t>
      </w:r>
    </w:p>
    <w:p w:rsidR="003D299E" w:rsidRDefault="003D299E" w:rsidP="003D299E">
      <w:pPr>
        <w:tabs>
          <w:tab w:val="left" w:pos="284"/>
        </w:tabs>
        <w:spacing w:before="120"/>
      </w:pPr>
      <w:r>
        <w:tab/>
      </w:r>
      <m:oMath>
        <m:r>
          <w:rPr>
            <w:rFonts w:ascii="Cambria Math" w:hAnsi="Cambria Math"/>
          </w:rPr>
          <m:t>ρjω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df</m:t>
            </m:r>
          </m:num>
          <m:den>
            <m:r>
              <w:rPr>
                <w:rFonts w:ascii="Cambria Math" w:hAnsi="Cambria Math"/>
              </w:rPr>
              <m:t>dz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</m:oMath>
      <w:r>
        <w:tab/>
      </w:r>
      <w:r>
        <w:tab/>
        <w:t>(4’)</w:t>
      </w:r>
    </w:p>
    <w:p w:rsidR="003D299E" w:rsidRDefault="003D299E" w:rsidP="003D299E">
      <w:pPr>
        <w:tabs>
          <w:tab w:val="left" w:pos="284"/>
        </w:tabs>
        <w:spacing w:before="120"/>
      </w:pPr>
      <w:r>
        <w:tab/>
      </w:r>
      <m:oMath>
        <m:r>
          <w:rPr>
            <w:rFonts w:ascii="Cambria Math" w:hAnsi="Cambria Math"/>
          </w:rPr>
          <m:t>-jk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z</m:t>
                </m:r>
              </m:sub>
            </m:sSub>
          </m:num>
          <m:den>
            <m:r>
              <w:rPr>
                <w:rFonts w:ascii="Cambria Math" w:hAnsi="Cambria Math"/>
              </w:rPr>
              <m:t>dz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=0</m:t>
        </m:r>
      </m:oMath>
      <w:r>
        <w:tab/>
        <w:t>(5’)</w:t>
      </w:r>
    </w:p>
    <w:p w:rsidR="003D299E" w:rsidRDefault="008B7C40" w:rsidP="003D299E">
      <w:pPr>
        <w:tabs>
          <w:tab w:val="left" w:pos="284"/>
        </w:tabs>
        <w:spacing w:before="120"/>
      </w:pPr>
      <w:r>
        <w:tab/>
        <w:t>En dérivant (4’) par rapport à z puis en utilisant les deux autres équations, il vient :</w:t>
      </w:r>
    </w:p>
    <w:p w:rsidR="008B7C40" w:rsidRPr="004A481B" w:rsidRDefault="008B7C40" w:rsidP="003D299E">
      <w:pPr>
        <w:tabs>
          <w:tab w:val="left" w:pos="284"/>
        </w:tabs>
        <w:spacing w:before="120"/>
      </w:pPr>
      <w: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d²f</m:t>
            </m:r>
          </m:num>
          <m:den>
            <m:r>
              <w:rPr>
                <w:rFonts w:ascii="Cambria Math" w:hAnsi="Cambria Math"/>
              </w:rPr>
              <m:t>dz²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=-ρjωjk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</m:num>
          <m:den>
            <m:r>
              <w:rPr>
                <w:rFonts w:ascii="Cambria Math" w:hAnsi="Cambria Math"/>
              </w:rPr>
              <m:t>ρω</m:t>
            </m:r>
          </m:den>
        </m:f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</m:oMath>
      <w:r>
        <w:t>, c’est-à-</w:t>
      </w:r>
      <w:proofErr w:type="gramStart"/>
      <w:r>
        <w:t xml:space="preserve">dire </w:t>
      </w:r>
      <m:oMath>
        <w:proofErr w:type="gramEnd"/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d²f</m:t>
            </m:r>
          </m:num>
          <m:den>
            <m:r>
              <w:rPr>
                <w:rFonts w:ascii="Cambria Math" w:hAnsi="Cambria Math"/>
              </w:rPr>
              <m:t>dz²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=k²f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</m:oMath>
      <w:r>
        <w:t xml:space="preserve">, ce qui est de la forme donnée en posant </w:t>
      </w:r>
      <m:oMath>
        <m:r>
          <w:rPr>
            <w:rFonts w:ascii="Cambria Math" w:hAnsi="Cambria Math"/>
            <w:bdr w:val="single" w:sz="4" w:space="0" w:color="auto"/>
          </w:rPr>
          <m:t>β=k</m:t>
        </m:r>
      </m:oMath>
      <w:r>
        <w:t>.</w:t>
      </w:r>
    </w:p>
    <w:p w:rsidR="004A481B" w:rsidRPr="004A481B" w:rsidRDefault="004A481B" w:rsidP="00266D54"/>
    <w:p w:rsid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C</w:t>
      </w:r>
      <w:r w:rsidRPr="004A481B">
        <w:rPr>
          <w:b/>
        </w:rPr>
        <w:t>.</w:t>
      </w:r>
      <w:r>
        <w:rPr>
          <w:b/>
        </w:rPr>
        <w:t>4</w:t>
      </w:r>
      <w:r w:rsidRPr="004A481B">
        <w:rPr>
          <w:i/>
        </w:rPr>
        <w:t xml:space="preserve">- </w:t>
      </w:r>
      <w:r w:rsidR="008B7C40">
        <w:t xml:space="preserve">La résolution de l’équation différentielle du second ordre précédente </w:t>
      </w:r>
      <w:proofErr w:type="gramStart"/>
      <w:r w:rsidR="008B7C40">
        <w:t xml:space="preserve">donne </w:t>
      </w:r>
      <m:oMath>
        <w:proofErr w:type="gramEnd"/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kz</m:t>
            </m:r>
          </m:sup>
        </m:sSup>
        <m:r>
          <w:rPr>
            <w:rFonts w:ascii="Cambria Math" w:hAnsi="Cambria Math"/>
          </w:rPr>
          <m:t>+B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-kz</m:t>
            </m:r>
          </m:sup>
        </m:sSup>
      </m:oMath>
      <w:r w:rsidR="008B7C40">
        <w:t xml:space="preserve">. Et puisque l’eau est très profonde, il faut poser </w:t>
      </w:r>
      <w:r w:rsidR="008B7C40" w:rsidRPr="008B7C40">
        <w:rPr>
          <w:i/>
          <w:bdr w:val="single" w:sz="4" w:space="0" w:color="auto"/>
        </w:rPr>
        <w:t>B</w:t>
      </w:r>
      <w:r w:rsidR="008B7C40" w:rsidRPr="008B7C40">
        <w:rPr>
          <w:bdr w:val="single" w:sz="4" w:space="0" w:color="auto"/>
        </w:rPr>
        <w:t> = 0 pour que la pression ne diverge pas</w:t>
      </w:r>
      <w:r w:rsidR="008B7C40">
        <w:t xml:space="preserve">. En </w:t>
      </w:r>
      <w:proofErr w:type="gramStart"/>
      <w:r w:rsidR="008B7C40" w:rsidRPr="008B7C40">
        <w:rPr>
          <w:bdr w:val="single" w:sz="4" w:space="0" w:color="auto"/>
        </w:rPr>
        <w:t xml:space="preserve">posant </w:t>
      </w:r>
      <m:oMath>
        <w:proofErr w:type="gramEnd"/>
        <m:r>
          <w:rPr>
            <w:rFonts w:ascii="Cambria Math" w:hAnsi="Cambria Math"/>
            <w:bdr w:val="single" w:sz="4" w:space="0" w:color="auto"/>
          </w:rPr>
          <m:t>A=</m:t>
        </m:r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bdr w:val="single" w:sz="4" w:space="0" w:color="auto"/>
              </w:rPr>
              <m:t>p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1</m:t>
            </m:r>
          </m:sub>
        </m:sSub>
      </m:oMath>
      <w:r w:rsidR="008B7C40">
        <w:t>, il vient :</w:t>
      </w:r>
    </w:p>
    <w:p w:rsidR="008B7C40" w:rsidRPr="004A481B" w:rsidRDefault="008B7C40" w:rsidP="008B7C40">
      <w:pPr>
        <w:tabs>
          <w:tab w:val="left" w:pos="142"/>
        </w:tabs>
        <w:spacing w:before="120"/>
      </w:pPr>
      <w:r>
        <w:tab/>
      </w:r>
      <m:oMath>
        <m:bar>
          <m:barPr>
            <m:ctrlPr>
              <w:rPr>
                <w:rFonts w:ascii="Cambria Math" w:hAnsi="Cambria Math"/>
                <w:i/>
              </w:rPr>
            </m:ctrlPr>
          </m:barPr>
          <m:e>
            <m:acc>
              <m:accPr>
                <m:chr m:val="̃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p</m:t>
                </m:r>
              </m:e>
            </m:acc>
          </m:e>
        </m:bar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kz</m:t>
                </m:r>
              </m:sup>
            </m:sSup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j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ωt-kx</m:t>
                </m:r>
              </m:e>
            </m:d>
          </m:sup>
        </m:sSup>
      </m:oMath>
      <w:r>
        <w:t xml:space="preserve">, et en prenant la partie réelle : </w:t>
      </w:r>
      <m:oMath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p</m:t>
            </m:r>
          </m:e>
        </m:acc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kz</m:t>
            </m:r>
          </m:sup>
        </m:sSup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ωt-kx</m:t>
                </m:r>
              </m:e>
            </m:d>
          </m:e>
        </m:func>
      </m:oMath>
    </w:p>
    <w:p w:rsidR="004A481B" w:rsidRPr="004A481B" w:rsidRDefault="004A481B" w:rsidP="00266D54"/>
    <w:p w:rsid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C</w:t>
      </w:r>
      <w:r w:rsidRPr="004A481B">
        <w:rPr>
          <w:b/>
        </w:rPr>
        <w:t>.</w:t>
      </w:r>
      <w:r>
        <w:rPr>
          <w:b/>
        </w:rPr>
        <w:t>5</w:t>
      </w:r>
      <w:r w:rsidRPr="004A481B">
        <w:rPr>
          <w:i/>
        </w:rPr>
        <w:t xml:space="preserve">- </w:t>
      </w:r>
      <w:r w:rsidR="007D39B5">
        <w:t xml:space="preserve">D’après C.2 et C.3, on </w:t>
      </w:r>
      <w:proofErr w:type="gramStart"/>
      <w:r w:rsidR="007D39B5">
        <w:t xml:space="preserve">a </w:t>
      </w:r>
      <m:oMath>
        <w:proofErr w:type="gramEnd"/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p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x,z,t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x,z,t</m:t>
            </m:r>
          </m:e>
        </m:d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+ρgz</m:t>
        </m:r>
      </m:oMath>
      <w:r w:rsidR="007D39B5">
        <w:t xml:space="preserve">. </w:t>
      </w:r>
      <w:proofErr w:type="gramStart"/>
      <w:r w:rsidR="007D39B5">
        <w:t xml:space="preserve">Pour </w:t>
      </w:r>
      <m:oMath>
        <w:proofErr w:type="gramEnd"/>
        <m:r>
          <w:rPr>
            <w:rFonts w:ascii="Cambria Math" w:hAnsi="Cambria Math"/>
          </w:rPr>
          <m:t>z=ξ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x,t</m:t>
            </m:r>
          </m:e>
        </m:d>
      </m:oMath>
      <w:r w:rsidR="007D39B5">
        <w:t xml:space="preserve">, </w:t>
      </w:r>
      <m:oMath>
        <m:r>
          <w:rPr>
            <w:rFonts w:ascii="Cambria Math" w:hAnsi="Cambria Math"/>
          </w:rPr>
          <m:t>P=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7D39B5">
        <w:t>.</w:t>
      </w:r>
    </w:p>
    <w:p w:rsidR="007D39B5" w:rsidRDefault="007D39B5" w:rsidP="007D39B5">
      <w:pPr>
        <w:tabs>
          <w:tab w:val="left" w:pos="284"/>
        </w:tabs>
        <w:spacing w:before="120"/>
      </w:pPr>
      <w:r>
        <w:tab/>
        <w:t>On peut donc écrire </w:t>
      </w:r>
      <w:proofErr w:type="gramStart"/>
      <w:r>
        <w:t xml:space="preserve">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kξ(x,t)</m:t>
            </m:r>
          </m:sup>
        </m:sSup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ωt-kx</m:t>
                </m:r>
              </m:e>
            </m:d>
          </m:e>
        </m:func>
        <m:r>
          <w:rPr>
            <w:rFonts w:ascii="Cambria Math" w:hAnsi="Cambria Math"/>
          </w:rPr>
          <m:t>=ρgξ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x,t</m:t>
            </m:r>
          </m:e>
        </m:d>
      </m:oMath>
      <w:r>
        <w:t>,</w:t>
      </w:r>
      <w:proofErr w:type="gramEnd"/>
      <w:r>
        <w:t xml:space="preserve"> et en remplaçant </w:t>
      </w:r>
      <m:oMath>
        <m:r>
          <w:rPr>
            <w:rFonts w:ascii="Cambria Math" w:hAnsi="Cambria Math"/>
          </w:rPr>
          <m:t>ξ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x,t</m:t>
            </m:r>
          </m:e>
        </m:d>
      </m:oMath>
      <w:r>
        <w:t xml:space="preserve"> par </w:t>
      </w:r>
      <m:oMath>
        <m:r>
          <w:rPr>
            <w:rFonts w:ascii="Cambria Math" w:hAnsi="Cambria Math"/>
          </w:rPr>
          <m:t>a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ωt-kx</m:t>
                </m:r>
              </m:e>
            </m:d>
          </m:e>
        </m:func>
      </m:oMath>
      <w:r>
        <w:t> :</w:t>
      </w:r>
    </w:p>
    <w:p w:rsidR="007D39B5" w:rsidRDefault="007D39B5" w:rsidP="007D39B5">
      <w:pPr>
        <w:tabs>
          <w:tab w:val="left" w:pos="284"/>
        </w:tabs>
        <w:spacing w:before="120"/>
      </w:pP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ka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ωt-kx</m:t>
                    </m:r>
                  </m:e>
                </m:d>
              </m:e>
            </m:func>
          </m:sup>
        </m:sSup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ωt-kx</m:t>
                </m:r>
              </m:e>
            </m:d>
          </m:e>
        </m:func>
        <m:r>
          <w:rPr>
            <w:rFonts w:ascii="Cambria Math" w:hAnsi="Cambria Math"/>
          </w:rPr>
          <m:t>=ρga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ωt-kx</m:t>
                </m:r>
              </m:e>
            </m:d>
          </m:e>
        </m:func>
      </m:oMath>
      <w:r>
        <w:t>.</w:t>
      </w:r>
    </w:p>
    <w:p w:rsidR="007D39B5" w:rsidRDefault="007D39B5" w:rsidP="007D39B5">
      <w:pPr>
        <w:tabs>
          <w:tab w:val="left" w:pos="284"/>
        </w:tabs>
        <w:spacing w:before="120"/>
      </w:pPr>
      <w:r>
        <w:tab/>
        <w:t xml:space="preserve">Ceci étant vrai pour tout t et out </w:t>
      </w:r>
      <w:proofErr w:type="gramStart"/>
      <w:r>
        <w:t xml:space="preserve">x, </w:t>
      </w:r>
      <m:oMath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bdr w:val="single" w:sz="4" w:space="0" w:color="auto"/>
              </w:rPr>
              <m:t>p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pPr>
          <m:e>
            <m:r>
              <w:rPr>
                <w:rFonts w:ascii="Cambria Math" w:hAnsi="Cambria Math"/>
                <w:bdr w:val="single" w:sz="4" w:space="0" w:color="auto"/>
              </w:rPr>
              <m:t>e</m:t>
            </m:r>
          </m:e>
          <m:sup>
            <m:r>
              <w:rPr>
                <w:rFonts w:ascii="Cambria Math" w:hAnsi="Cambria Math"/>
                <w:bdr w:val="single" w:sz="4" w:space="0" w:color="auto"/>
              </w:rPr>
              <m:t>ka</m:t>
            </m:r>
            <m:func>
              <m:func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bdr w:val="single" w:sz="4" w:space="0" w:color="auto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ωt-kx</m:t>
                    </m:r>
                  </m:e>
                </m:d>
              </m:e>
            </m:func>
          </m:sup>
        </m:sSup>
        <m:r>
          <w:rPr>
            <w:rFonts w:ascii="Cambria Math" w:hAnsi="Cambria Math"/>
            <w:bdr w:val="single" w:sz="4" w:space="0" w:color="auto"/>
          </w:rPr>
          <m:t>=ρga</m:t>
        </m:r>
      </m:oMath>
      <w:r>
        <w:t>.</w:t>
      </w:r>
      <w:proofErr w:type="gramEnd"/>
    </w:p>
    <w:p w:rsidR="007D39B5" w:rsidRPr="004A481B" w:rsidRDefault="007D39B5" w:rsidP="007D39B5">
      <w:pPr>
        <w:tabs>
          <w:tab w:val="left" w:pos="284"/>
        </w:tabs>
        <w:spacing w:before="120"/>
      </w:pPr>
      <w:r>
        <w:tab/>
        <w:t xml:space="preserve">Pour des ondes de petite amplitude, </w:t>
      </w:r>
      <w:r w:rsidRPr="007D39B5">
        <w:rPr>
          <w:i/>
        </w:rPr>
        <w:t>ka</w:t>
      </w:r>
      <w:r>
        <w:t xml:space="preserve"> &lt;&lt; 1 </w:t>
      </w:r>
      <w:proofErr w:type="gramStart"/>
      <w:r>
        <w:t xml:space="preserve">et </w:t>
      </w:r>
      <m:oMath>
        <w:proofErr w:type="gramEnd"/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ka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ωt-kx</m:t>
                    </m:r>
                  </m:e>
                </m:d>
              </m:e>
            </m:func>
          </m:sup>
        </m:sSup>
        <m:r>
          <w:rPr>
            <w:rFonts w:ascii="Cambria Math" w:hAnsi="Cambria Math"/>
          </w:rPr>
          <m:t>≃1</m:t>
        </m:r>
      </m:oMath>
      <w:r>
        <w:t xml:space="preserve">, ce qui donne bien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=ρga</m:t>
        </m:r>
      </m:oMath>
    </w:p>
    <w:p w:rsidR="004A481B" w:rsidRPr="004A481B" w:rsidRDefault="004A481B" w:rsidP="00266D54"/>
    <w:p w:rsidR="004A481B" w:rsidRP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C</w:t>
      </w:r>
      <w:r w:rsidRPr="004A481B">
        <w:rPr>
          <w:b/>
        </w:rPr>
        <w:t>.</w:t>
      </w:r>
      <w:r>
        <w:rPr>
          <w:b/>
        </w:rPr>
        <w:t>6</w:t>
      </w:r>
      <w:r w:rsidRPr="004A481B">
        <w:rPr>
          <w:i/>
        </w:rPr>
        <w:t xml:space="preserve">- </w:t>
      </w:r>
      <w:r w:rsidR="008935FA">
        <w:t xml:space="preserve">En reprenant l’équation (4’), on peut écrire 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jρω</m:t>
            </m:r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df</m:t>
            </m:r>
          </m:num>
          <m:den>
            <m:r>
              <w:rPr>
                <w:rFonts w:ascii="Cambria Math" w:hAnsi="Cambria Math"/>
              </w:rPr>
              <m:t>dz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jρω</m:t>
            </m:r>
          </m:den>
        </m:f>
        <m:r>
          <w:rPr>
            <w:rFonts w:ascii="Cambria Math" w:hAnsi="Cambria Math"/>
          </w:rPr>
          <m:t>k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kz</m:t>
            </m:r>
          </m:sup>
        </m:sSup>
      </m:oMath>
      <w:r w:rsidR="008935FA">
        <w:t xml:space="preserve"> </w:t>
      </w:r>
      <w:proofErr w:type="gramStart"/>
      <w:r w:rsidR="008935FA">
        <w:t xml:space="preserve">puis </w:t>
      </w:r>
      <m:oMath>
        <w:proofErr w:type="gramEnd"/>
        <m:bar>
          <m:barPr>
            <m:ctrlPr>
              <w:rPr>
                <w:rFonts w:ascii="Cambria Math" w:hAnsi="Cambria Math"/>
                <w:i/>
              </w:rPr>
            </m:ctrlPr>
          </m:bar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z</m:t>
                </m:r>
              </m:sub>
            </m:sSub>
          </m:e>
        </m:bar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jρω</m:t>
            </m:r>
          </m:den>
        </m:f>
        <m:r>
          <w:rPr>
            <w:rFonts w:ascii="Cambria Math" w:hAnsi="Cambria Math"/>
          </w:rPr>
          <m:t>k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kz</m:t>
                </m:r>
              </m:sup>
            </m:sSup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j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ωt-kx</m:t>
                </m:r>
              </m:e>
            </m:d>
          </m:sup>
        </m:sSup>
      </m:oMath>
      <w:r w:rsidR="008935FA">
        <w:t>.</w:t>
      </w:r>
    </w:p>
    <w:p w:rsidR="004A481B" w:rsidRDefault="008935FA" w:rsidP="008935FA">
      <w:pPr>
        <w:tabs>
          <w:tab w:val="left" w:pos="284"/>
        </w:tabs>
      </w:pPr>
      <w:r>
        <w:tab/>
        <w:t xml:space="preserve">Ceci est bien de la </w:t>
      </w:r>
      <w:proofErr w:type="gramStart"/>
      <w:r>
        <w:t xml:space="preserve">forme </w:t>
      </w:r>
      <m:oMath>
        <w:proofErr w:type="gramEnd"/>
        <m:bar>
          <m:barPr>
            <m:ctrlPr>
              <w:rPr>
                <w:rFonts w:ascii="Cambria Math" w:hAnsi="Cambria Math"/>
                <w:i/>
              </w:rPr>
            </m:ctrlPr>
          </m:bar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z</m:t>
                </m:r>
              </m:sub>
            </m:sSub>
          </m:e>
        </m:bar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jρω</m:t>
            </m:r>
          </m:den>
        </m:f>
        <m:r>
          <w:rPr>
            <w:rFonts w:ascii="Cambria Math" w:hAnsi="Cambria Math"/>
          </w:rPr>
          <m:t>h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j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ωt-kx</m:t>
                </m:r>
              </m:e>
            </m:d>
          </m:sup>
        </m:sSup>
      </m:oMath>
      <w:r>
        <w:t xml:space="preserve">, en posant </w:t>
      </w:r>
      <m:oMath>
        <m:r>
          <w:rPr>
            <w:rFonts w:ascii="Cambria Math" w:hAnsi="Cambria Math"/>
            <w:bdr w:val="single" w:sz="4" w:space="0" w:color="auto"/>
          </w:rPr>
          <m:t>h</m:t>
        </m:r>
        <m:d>
          <m:d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dPr>
          <m:e>
            <m:r>
              <w:rPr>
                <w:rFonts w:ascii="Cambria Math" w:hAnsi="Cambria Math"/>
                <w:bdr w:val="single" w:sz="4" w:space="0" w:color="auto"/>
              </w:rPr>
              <m:t>z</m:t>
            </m:r>
          </m:e>
        </m:d>
        <m:r>
          <w:rPr>
            <w:rFonts w:ascii="Cambria Math" w:hAnsi="Cambria Math"/>
            <w:bdr w:val="single" w:sz="4" w:space="0" w:color="auto"/>
          </w:rPr>
          <m:t>=k</m:t>
        </m:r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bdr w:val="single" w:sz="4" w:space="0" w:color="auto"/>
              </w:rPr>
              <m:t>p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pPr>
          <m:e>
            <m:r>
              <w:rPr>
                <w:rFonts w:ascii="Cambria Math" w:hAnsi="Cambria Math"/>
                <w:bdr w:val="single" w:sz="4" w:space="0" w:color="auto"/>
              </w:rPr>
              <m:t>e</m:t>
            </m:r>
          </m:e>
          <m:sup>
            <m:r>
              <w:rPr>
                <w:rFonts w:ascii="Cambria Math" w:hAnsi="Cambria Math"/>
                <w:bdr w:val="single" w:sz="4" w:space="0" w:color="auto"/>
              </w:rPr>
              <m:t>kz</m:t>
            </m:r>
          </m:sup>
        </m:sSup>
        <m:r>
          <w:rPr>
            <w:rFonts w:ascii="Cambria Math" w:hAnsi="Cambria Math"/>
          </w:rPr>
          <m:t xml:space="preserve">=kρga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kz</m:t>
            </m:r>
          </m:sup>
        </m:sSup>
      </m:oMath>
    </w:p>
    <w:p w:rsidR="00BD670A" w:rsidRPr="004A481B" w:rsidRDefault="00BD670A" w:rsidP="008935FA">
      <w:pPr>
        <w:tabs>
          <w:tab w:val="left" w:pos="284"/>
        </w:tabs>
      </w:pPr>
    </w:p>
    <w:p w:rsid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C</w:t>
      </w:r>
      <w:r w:rsidRPr="004A481B">
        <w:rPr>
          <w:b/>
        </w:rPr>
        <w:t>.</w:t>
      </w:r>
      <w:r>
        <w:rPr>
          <w:b/>
        </w:rPr>
        <w:t>7</w:t>
      </w:r>
      <w:r w:rsidRPr="004A481B">
        <w:rPr>
          <w:i/>
        </w:rPr>
        <w:t xml:space="preserve">- </w:t>
      </w:r>
      <w:r w:rsidR="00BD670A">
        <w:t>A l’interface eau-air</w:t>
      </w:r>
      <w:proofErr w:type="gramStart"/>
      <w:r w:rsidR="00BD670A">
        <w:t xml:space="preserve">, </w:t>
      </w:r>
      <m:oMath>
        <w:proofErr w:type="gramEnd"/>
        <m:bar>
          <m:barPr>
            <m:ctrlPr>
              <w:rPr>
                <w:rFonts w:ascii="Cambria Math" w:hAnsi="Cambria Math"/>
                <w:i/>
              </w:rPr>
            </m:ctrlPr>
          </m:bar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z</m:t>
                </m:r>
              </m:sub>
            </m:sSub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ξ</m:t>
                </m:r>
              </m:e>
            </m:bar>
          </m:num>
          <m:den>
            <m:r>
              <w:rPr>
                <w:rFonts w:ascii="Cambria Math" w:hAnsi="Cambria Math"/>
              </w:rPr>
              <m:t>∂t</m:t>
            </m:r>
          </m:den>
        </m:f>
      </m:oMath>
      <w:r w:rsidR="00BD670A">
        <w:t xml:space="preserve">, d’où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jρω</m:t>
            </m:r>
          </m:den>
        </m:f>
        <m:r>
          <w:rPr>
            <w:rFonts w:ascii="Cambria Math" w:hAnsi="Cambria Math"/>
          </w:rPr>
          <m:t>kρga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kz</m:t>
                </m:r>
              </m:sup>
            </m:sSup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j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ωt-kx</m:t>
                </m:r>
              </m:e>
            </m:d>
          </m:sup>
        </m:sSup>
        <m:r>
          <w:rPr>
            <w:rFonts w:ascii="Cambria Math" w:hAnsi="Cambria Math"/>
          </w:rPr>
          <m:t>=jωa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e</m:t>
            </m:r>
          </m:e>
          <m:sup>
            <m:r>
              <w:rPr>
                <w:rFonts w:ascii="Cambria Math" w:hAnsi="Cambria Math"/>
              </w:rPr>
              <m:t>j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ωt-kx</m:t>
                </m:r>
              </m:e>
            </m:d>
          </m:sup>
        </m:sSup>
      </m:oMath>
      <w:r w:rsidR="00BD670A">
        <w:t xml:space="preserve">, puis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ω</m:t>
            </m:r>
          </m:den>
        </m:f>
        <m:r>
          <w:rPr>
            <w:rFonts w:ascii="Cambria Math" w:hAnsi="Cambria Math"/>
          </w:rPr>
          <m:t>kg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kz</m:t>
            </m:r>
          </m:sup>
        </m:sSup>
        <m:r>
          <w:rPr>
            <w:rFonts w:ascii="Cambria Math" w:hAnsi="Cambria Math"/>
          </w:rPr>
          <m:t>=ω</m:t>
        </m:r>
      </m:oMath>
      <w:r w:rsidR="00BD670A">
        <w:t xml:space="preserve">. </w:t>
      </w:r>
    </w:p>
    <w:p w:rsidR="00BD670A" w:rsidRDefault="00BD670A" w:rsidP="00BD670A">
      <w:pPr>
        <w:tabs>
          <w:tab w:val="left" w:pos="284"/>
        </w:tabs>
        <w:spacing w:before="120"/>
      </w:pPr>
      <w:r>
        <w:tab/>
        <w:t>Dans cette expression</w:t>
      </w:r>
      <w:proofErr w:type="gramStart"/>
      <w:r>
        <w:t xml:space="preserve">, </w:t>
      </w:r>
      <m:oMath>
        <w:proofErr w:type="gramEnd"/>
        <m:r>
          <w:rPr>
            <w:rFonts w:ascii="Cambria Math" w:hAnsi="Cambria Math"/>
          </w:rPr>
          <m:t>z=ξ</m:t>
        </m:r>
      </m:oMath>
      <w:r>
        <w:t xml:space="preserve">, et comme en C.5,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ka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ωt-kx</m:t>
                    </m:r>
                  </m:e>
                </m:d>
              </m:e>
            </m:func>
          </m:sup>
        </m:sSup>
        <m:r>
          <w:rPr>
            <w:rFonts w:ascii="Cambria Math" w:hAnsi="Cambria Math"/>
          </w:rPr>
          <m:t>≃1</m:t>
        </m:r>
      </m:oMath>
      <w:r>
        <w:t xml:space="preserve">. Finalement, </w:t>
      </w:r>
      <m:oMath>
        <m:r>
          <w:rPr>
            <w:rFonts w:ascii="Cambria Math" w:hAnsi="Cambria Math"/>
          </w:rPr>
          <m:t>kg=ω²</m:t>
        </m:r>
      </m:oMath>
      <w:r>
        <w:t xml:space="preserve"> et </w:t>
      </w:r>
      <m:oMath>
        <m:r>
          <w:rPr>
            <w:rFonts w:ascii="Cambria Math" w:hAnsi="Cambria Math"/>
          </w:rPr>
          <m:t>ω=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kg</m:t>
                </m:r>
              </m:e>
            </m:d>
          </m:e>
          <m:sup>
            <m:r>
              <w:rPr>
                <w:rFonts w:ascii="Cambria Math" w:hAnsi="Cambria Math"/>
              </w:rPr>
              <m:t>α</m:t>
            </m:r>
          </m:sup>
        </m:sSup>
      </m:oMath>
      <w:r>
        <w:t xml:space="preserve"> avec </w:t>
      </w:r>
      <m:oMath>
        <m:r>
          <w:rPr>
            <w:rFonts w:ascii="Cambria Math" w:hAnsi="Cambria Math"/>
            <w:bdr w:val="single" w:sz="4" w:space="0" w:color="auto"/>
          </w:rPr>
          <m:t>∝=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1</m:t>
            </m:r>
          </m:num>
          <m:den>
            <m:r>
              <w:rPr>
                <w:rFonts w:ascii="Cambria Math" w:hAnsi="Cambria Math"/>
                <w:bdr w:val="single" w:sz="4" w:space="0" w:color="auto"/>
              </w:rPr>
              <m:t>2</m:t>
            </m:r>
          </m:den>
        </m:f>
      </m:oMath>
      <w:r>
        <w:rPr>
          <w:bdr w:val="single" w:sz="4" w:space="0" w:color="auto"/>
        </w:rPr>
        <w:t xml:space="preserve"> </w:t>
      </w:r>
    </w:p>
    <w:p w:rsidR="004A481B" w:rsidRPr="004A481B" w:rsidRDefault="004A481B" w:rsidP="00266D54"/>
    <w:p w:rsidR="004A481B" w:rsidRPr="00BD670A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C</w:t>
      </w:r>
      <w:r w:rsidRPr="004A481B">
        <w:rPr>
          <w:b/>
        </w:rPr>
        <w:t>.</w:t>
      </w:r>
      <w:r>
        <w:rPr>
          <w:b/>
        </w:rPr>
        <w:t>8</w:t>
      </w:r>
      <w:r w:rsidRPr="004A481B">
        <w:rPr>
          <w:i/>
        </w:rPr>
        <w:t xml:space="preserve">- </w:t>
      </w:r>
      <m:oMath>
        <m:r>
          <w:rPr>
            <w:rFonts w:ascii="Cambria Math" w:hAnsi="Cambria Math"/>
          </w:rPr>
          <m:t>ω</m:t>
        </m:r>
      </m:oMath>
      <w:r w:rsidR="00BD670A">
        <w:rPr>
          <w:i/>
        </w:rPr>
        <w:t xml:space="preserve"> </w:t>
      </w:r>
      <w:r w:rsidR="00BD670A">
        <w:t>est en s</w:t>
      </w:r>
      <w:r w:rsidR="00BD670A">
        <w:rPr>
          <w:vertAlign w:val="superscript"/>
        </w:rPr>
        <w:t>-1</w:t>
      </w:r>
      <w:r w:rsidR="00BD670A">
        <w:t xml:space="preserve">, g est en </w:t>
      </w:r>
      <w:proofErr w:type="spellStart"/>
      <w:r w:rsidR="00BD670A">
        <w:t>m.s</w:t>
      </w:r>
      <w:proofErr w:type="spellEnd"/>
      <w:r w:rsidR="00BD670A">
        <w:rPr>
          <w:vertAlign w:val="superscript"/>
        </w:rPr>
        <w:t>-2</w:t>
      </w:r>
      <w:r w:rsidR="00BD670A">
        <w:t>, k est en m</w:t>
      </w:r>
      <w:r w:rsidR="00BD670A">
        <w:rPr>
          <w:vertAlign w:val="superscript"/>
        </w:rPr>
        <w:t>-1</w:t>
      </w:r>
      <w:r w:rsidR="00BD670A">
        <w:t xml:space="preserve">  donc </w:t>
      </w:r>
      <w:proofErr w:type="spellStart"/>
      <w:r w:rsidR="00BD670A">
        <w:t>gk</w:t>
      </w:r>
      <w:proofErr w:type="spellEnd"/>
      <w:r w:rsidR="00BD670A">
        <w:t xml:space="preserve"> est en s</w:t>
      </w:r>
      <w:r w:rsidR="00BD670A">
        <w:rPr>
          <w:vertAlign w:val="superscript"/>
        </w:rPr>
        <w:t>-2</w:t>
      </w:r>
      <w:r w:rsidR="00BD670A">
        <w:t xml:space="preserve">, ce qui </w:t>
      </w:r>
      <w:proofErr w:type="gramStart"/>
      <w:r w:rsidR="00BD670A" w:rsidRPr="00BD670A">
        <w:rPr>
          <w:bdr w:val="single" w:sz="4" w:space="0" w:color="auto"/>
        </w:rPr>
        <w:t>valide</w:t>
      </w:r>
      <w:r w:rsidR="00BD670A">
        <w:t xml:space="preserve"> </w:t>
      </w:r>
      <m:oMath>
        <w:proofErr w:type="gramEnd"/>
        <m:r>
          <w:rPr>
            <w:rFonts w:ascii="Cambria Math" w:hAnsi="Cambria Math"/>
          </w:rPr>
          <m:t>∝=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BD670A">
        <w:t>.</w:t>
      </w:r>
    </w:p>
    <w:p w:rsidR="004A481B" w:rsidRPr="004A481B" w:rsidRDefault="004A481B" w:rsidP="00266D54"/>
    <w:p w:rsidR="004A481B" w:rsidRPr="004A481B" w:rsidRDefault="004A481B" w:rsidP="004A481B">
      <w:pPr>
        <w:spacing w:before="120"/>
      </w:pPr>
      <w:r w:rsidRPr="004A481B">
        <w:rPr>
          <w:b/>
          <w:shadow/>
        </w:rPr>
        <w:lastRenderedPageBreak/>
        <w:t>⁪</w:t>
      </w:r>
      <w:r>
        <w:rPr>
          <w:b/>
        </w:rPr>
        <w:t>C</w:t>
      </w:r>
      <w:r w:rsidRPr="004A481B">
        <w:rPr>
          <w:b/>
        </w:rPr>
        <w:t>.</w:t>
      </w:r>
      <w:r>
        <w:rPr>
          <w:b/>
        </w:rPr>
        <w:t>9</w:t>
      </w:r>
      <w:r w:rsidRPr="004A481B">
        <w:rPr>
          <w:i/>
        </w:rPr>
        <w:t xml:space="preserve">- </w:t>
      </w:r>
      <w:r w:rsidR="00BD670A">
        <w:t xml:space="preserve">La vitesse de phase </w:t>
      </w:r>
      <w:proofErr w:type="gramStart"/>
      <w:r w:rsidR="00BD670A">
        <w:t xml:space="preserve">est </w:t>
      </w:r>
      <m:oMath>
        <w:proofErr w:type="gramEnd"/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bdr w:val="single" w:sz="4" w:space="0" w:color="auto"/>
              </w:rPr>
              <m:t>v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φ</m:t>
            </m:r>
          </m:sub>
        </m:sSub>
        <m:r>
          <w:rPr>
            <w:rFonts w:ascii="Cambria Math" w:hAnsi="Cambria Math"/>
            <w:bdr w:val="single" w:sz="4" w:space="0" w:color="auto"/>
          </w:rPr>
          <m:t>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ω</m:t>
            </m:r>
          </m:num>
          <m:den>
            <m:r>
              <w:rPr>
                <w:rFonts w:ascii="Cambria Math" w:hAnsi="Cambria Math"/>
                <w:bdr w:val="single" w:sz="4" w:space="0" w:color="auto"/>
              </w:rPr>
              <m:t>k</m:t>
            </m:r>
          </m:den>
        </m:f>
        <m:r>
          <w:rPr>
            <w:rFonts w:ascii="Cambria Math" w:hAnsi="Cambria Math"/>
            <w:bdr w:val="single" w:sz="4" w:space="0" w:color="auto"/>
          </w:rPr>
          <m:t>=</m:t>
        </m:r>
        <m:rad>
          <m:radPr>
            <m:degHide m:val="on"/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fPr>
              <m:num>
                <m:r>
                  <w:rPr>
                    <w:rFonts w:ascii="Cambria Math" w:hAnsi="Cambria Math"/>
                    <w:bdr w:val="single" w:sz="4" w:space="0" w:color="auto"/>
                  </w:rPr>
                  <m:t>g</m:t>
                </m:r>
              </m:num>
              <m:den>
                <m:r>
                  <w:rPr>
                    <w:rFonts w:ascii="Cambria Math" w:hAnsi="Cambria Math"/>
                    <w:bdr w:val="single" w:sz="4" w:space="0" w:color="auto"/>
                  </w:rPr>
                  <m:t>k</m:t>
                </m:r>
              </m:den>
            </m:f>
          </m:e>
        </m:rad>
      </m:oMath>
      <w:r w:rsidR="00BD670A" w:rsidRPr="00BD670A">
        <w:t>. La</w:t>
      </w:r>
      <w:r w:rsidR="00BD670A">
        <w:t xml:space="preserve"> vitesse de groupe </w:t>
      </w:r>
      <w:proofErr w:type="gramStart"/>
      <w:r w:rsidR="00BD670A">
        <w:t xml:space="preserve">est </w:t>
      </w:r>
      <m:oMath>
        <w:proofErr w:type="gramEnd"/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bdr w:val="single" w:sz="4" w:space="0" w:color="auto"/>
              </w:rPr>
              <m:t>v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g</m:t>
            </m:r>
          </m:sub>
        </m:sSub>
        <m:r>
          <w:rPr>
            <w:rFonts w:ascii="Cambria Math" w:hAnsi="Cambria Math"/>
            <w:bdr w:val="single" w:sz="4" w:space="0" w:color="auto"/>
          </w:rPr>
          <m:t>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dω</m:t>
            </m:r>
          </m:num>
          <m:den>
            <m:r>
              <w:rPr>
                <w:rFonts w:ascii="Cambria Math" w:hAnsi="Cambria Math"/>
                <w:bdr w:val="single" w:sz="4" w:space="0" w:color="auto"/>
              </w:rPr>
              <m:t>dk</m:t>
            </m:r>
          </m:den>
        </m:f>
        <m:r>
          <w:rPr>
            <w:rFonts w:ascii="Cambria Math" w:hAnsi="Cambria Math"/>
            <w:bdr w:val="single" w:sz="4" w:space="0" w:color="auto"/>
          </w:rPr>
          <m:t>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radPr>
              <m:deg/>
              <m:e>
                <m:r>
                  <w:rPr>
                    <w:rFonts w:ascii="Cambria Math" w:hAnsi="Cambria Math"/>
                    <w:bdr w:val="single" w:sz="4" w:space="0" w:color="auto"/>
                  </w:rPr>
                  <m:t>g</m:t>
                </m:r>
              </m:e>
            </m:rad>
          </m:num>
          <m:den>
            <m:r>
              <w:rPr>
                <w:rFonts w:ascii="Cambria Math" w:hAnsi="Cambria Math"/>
                <w:bdr w:val="single" w:sz="4" w:space="0" w:color="auto"/>
              </w:rPr>
              <m:t>2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radPr>
              <m:deg/>
              <m:e>
                <m:r>
                  <w:rPr>
                    <w:rFonts w:ascii="Cambria Math" w:hAnsi="Cambria Math"/>
                    <w:bdr w:val="single" w:sz="4" w:space="0" w:color="auto"/>
                  </w:rPr>
                  <m:t>k</m:t>
                </m:r>
              </m:e>
            </m:rad>
          </m:den>
        </m:f>
      </m:oMath>
      <w:r w:rsidR="00BD670A" w:rsidRPr="00BD670A">
        <w:t>.</w:t>
      </w:r>
      <w:r w:rsidR="00BD670A">
        <w:t xml:space="preserve"> On remarque que </w:t>
      </w:r>
      <m:oMath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bdr w:val="single" w:sz="4" w:space="0" w:color="auto"/>
              </w:rPr>
              <m:t>v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g</m:t>
            </m:r>
          </m:sub>
        </m:sSub>
        <m:r>
          <w:rPr>
            <w:rFonts w:ascii="Cambria Math" w:hAnsi="Cambria Math"/>
            <w:bdr w:val="single" w:sz="4" w:space="0" w:color="auto"/>
          </w:rPr>
          <m:t>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1</m:t>
            </m:r>
          </m:num>
          <m:den>
            <m:r>
              <w:rPr>
                <w:rFonts w:ascii="Cambria Math" w:hAnsi="Cambria Math"/>
                <w:bdr w:val="single" w:sz="4" w:space="0" w:color="auto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bdr w:val="single" w:sz="4" w:space="0" w:color="auto"/>
              </w:rPr>
              <m:t>v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φ</m:t>
            </m:r>
          </m:sub>
        </m:sSub>
      </m:oMath>
    </w:p>
    <w:p w:rsidR="008B7E27" w:rsidRDefault="008B7E27" w:rsidP="00266D54"/>
    <w:p w:rsidR="004A481B" w:rsidRPr="004A481B" w:rsidRDefault="002815A8" w:rsidP="00266D54">
      <w:r>
        <w:t xml:space="preserve">Notons au passage que la vitesse de phase, exprimée en fonction de la pulsation, a pour </w:t>
      </w:r>
      <w:proofErr w:type="gramStart"/>
      <w:r>
        <w:t>expression</w:t>
      </w:r>
      <w:r w:rsidR="008B7E27">
        <w:t xml:space="preserve"> </w:t>
      </w:r>
      <m:oMath>
        <w:proofErr w:type="gramEnd"/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φ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</m:num>
          <m:den>
            <m:r>
              <w:rPr>
                <w:rFonts w:ascii="Cambria Math" w:hAnsi="Cambria Math"/>
              </w:rPr>
              <m:t>ω</m:t>
            </m:r>
          </m:den>
        </m:f>
      </m:oMath>
      <w:r w:rsidR="008B7E27">
        <w:t>. Elle est très grande en basse fréquence.</w:t>
      </w:r>
    </w:p>
    <w:p w:rsidR="009B39BB" w:rsidRPr="00B06DA0" w:rsidRDefault="004A481B" w:rsidP="009B39BB">
      <w:r w:rsidRPr="004A481B">
        <w:rPr>
          <w:b/>
          <w:shadow/>
        </w:rPr>
        <w:t>⁪</w:t>
      </w:r>
    </w:p>
    <w:p w:rsidR="004A481B" w:rsidRPr="004A481B" w:rsidRDefault="004A481B" w:rsidP="004A481B">
      <w:pPr>
        <w:spacing w:before="120"/>
      </w:pPr>
      <w:r>
        <w:rPr>
          <w:b/>
        </w:rPr>
        <w:t>C</w:t>
      </w:r>
      <w:r w:rsidRPr="004A481B">
        <w:rPr>
          <w:b/>
        </w:rPr>
        <w:t>.1</w:t>
      </w:r>
      <w:r>
        <w:rPr>
          <w:b/>
        </w:rPr>
        <w:t>0</w:t>
      </w:r>
      <w:r w:rsidRPr="004A481B">
        <w:rPr>
          <w:i/>
        </w:rPr>
        <w:t xml:space="preserve">- </w:t>
      </w:r>
      <w:r w:rsidR="008B7E27">
        <w:t>Bien que la figure 6 corresponde au sillage d’un pétrolier, nous y ferons la mesure de l’angle, puisque celui-ci est a priori le même pour le canard et le pétrolier.</w:t>
      </w:r>
    </w:p>
    <w:p w:rsidR="004A481B" w:rsidRPr="004A481B" w:rsidRDefault="008B7E27" w:rsidP="00266D54">
      <w:r>
        <w:t xml:space="preserve">Au rapporteur, on mesure l’angle du V, que l’on </w:t>
      </w:r>
      <w:proofErr w:type="gramStart"/>
      <w:r>
        <w:t xml:space="preserve">notera </w:t>
      </w:r>
      <m:oMath>
        <w:proofErr w:type="gramEnd"/>
        <m:r>
          <w:rPr>
            <w:rFonts w:ascii="Cambria Math" w:hAnsi="Cambria Math"/>
          </w:rPr>
          <m:t>α</m:t>
        </m:r>
      </m:oMath>
      <w:r>
        <w:t xml:space="preserve">, conformément à la figure 9 : </w:t>
      </w:r>
      <m:oMath>
        <m:r>
          <w:rPr>
            <w:rFonts w:ascii="Cambria Math" w:hAnsi="Cambria Math"/>
          </w:rPr>
          <m:t>α=34,5°</m:t>
        </m:r>
      </m:oMath>
      <w:r>
        <w:t xml:space="preserve">. En prenant un triangle isocèle s’appuyant sur les traits noirs épais, on peut choisir les deux côtés égaux de longueur 9,5 cm. Le troisième mesure alors 5,6 cm. </w:t>
      </w:r>
      <m:oMath>
        <m:r>
          <w:rPr>
            <w:rFonts w:ascii="Cambria Math" w:hAnsi="Cambria Math"/>
            <w:bdr w:val="single" w:sz="4" w:space="0" w:color="auto"/>
          </w:rPr>
          <m:t>α=2</m:t>
        </m:r>
        <m:func>
          <m:func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bdr w:val="single" w:sz="4" w:space="0" w:color="auto"/>
                  </w:rPr>
                  <m:t>sin</m:t>
                </m:r>
              </m:e>
              <m:sup>
                <m:r>
                  <w:rPr>
                    <w:rFonts w:ascii="Cambria Math" w:hAnsi="Cambria Math"/>
                    <w:bdr w:val="single" w:sz="4" w:space="0" w:color="auto"/>
                  </w:rPr>
                  <m:t>-1</m:t>
                </m:r>
              </m:sup>
            </m:sSup>
          </m:fName>
          <m:e>
            <m:f>
              <m:f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fPr>
              <m:num>
                <m:r>
                  <w:rPr>
                    <w:rFonts w:ascii="Cambria Math" w:hAnsi="Cambria Math"/>
                    <w:bdr w:val="single" w:sz="4" w:space="0" w:color="auto"/>
                  </w:rPr>
                  <m:t>2,8</m:t>
                </m:r>
              </m:num>
              <m:den>
                <m:r>
                  <w:rPr>
                    <w:rFonts w:ascii="Cambria Math" w:hAnsi="Cambria Math"/>
                    <w:bdr w:val="single" w:sz="4" w:space="0" w:color="auto"/>
                  </w:rPr>
                  <m:t>9,5</m:t>
                </m:r>
              </m:den>
            </m:f>
          </m:e>
        </m:func>
        <m:r>
          <w:rPr>
            <w:rFonts w:ascii="Cambria Math" w:hAnsi="Cambria Math"/>
            <w:bdr w:val="single" w:sz="4" w:space="0" w:color="auto"/>
          </w:rPr>
          <m:t>=34,3°</m:t>
        </m:r>
      </m:oMath>
    </w:p>
    <w:p w:rsidR="004A481B" w:rsidRP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C</w:t>
      </w:r>
      <w:r w:rsidRPr="004A481B">
        <w:rPr>
          <w:b/>
        </w:rPr>
        <w:t>.1</w:t>
      </w:r>
      <w:r>
        <w:rPr>
          <w:b/>
        </w:rPr>
        <w:t>1</w:t>
      </w:r>
      <w:r w:rsidRPr="004A481B">
        <w:rPr>
          <w:i/>
        </w:rPr>
        <w:t xml:space="preserve">- </w:t>
      </w:r>
      <w:r w:rsidR="008B7E27">
        <w:t xml:space="preserve">Dans le référentiel du canard, le sillage est </w:t>
      </w:r>
      <w:r w:rsidR="008B7E27" w:rsidRPr="008B7E27">
        <w:rPr>
          <w:bdr w:val="single" w:sz="4" w:space="0" w:color="auto"/>
        </w:rPr>
        <w:t>stationnaire</w:t>
      </w:r>
      <w:r w:rsidR="008B7E27">
        <w:t>, comme l’écoulement.</w:t>
      </w:r>
    </w:p>
    <w:p w:rsidR="004A481B" w:rsidRPr="004A481B" w:rsidRDefault="004A481B" w:rsidP="00266D54"/>
    <w:p w:rsidR="008B7E27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C</w:t>
      </w:r>
      <w:r w:rsidRPr="004A481B">
        <w:rPr>
          <w:b/>
        </w:rPr>
        <w:t>.1</w:t>
      </w:r>
      <w:r>
        <w:rPr>
          <w:b/>
        </w:rPr>
        <w:t>2</w:t>
      </w:r>
      <w:r w:rsidRPr="004A481B">
        <w:rPr>
          <w:i/>
        </w:rPr>
        <w:t xml:space="preserve">- </w:t>
      </w:r>
      <w:r w:rsidR="008B7E27">
        <w:t xml:space="preserve">L’onde, ici monochromatique, se propage de A à M pendant une </w:t>
      </w:r>
      <w:proofErr w:type="gramStart"/>
      <w:r w:rsidR="008B7E27">
        <w:t xml:space="preserve">durée </w:t>
      </w:r>
      <m:oMath>
        <w:proofErr w:type="gramEnd"/>
        <m:r>
          <w:rPr>
            <w:rFonts w:ascii="Cambria Math" w:hAnsi="Cambria Math"/>
          </w:rPr>
          <m:t>t-τ</m:t>
        </m:r>
      </m:oMath>
      <w:r w:rsidR="008B7E27">
        <w:t xml:space="preserve">, à la célérité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φ</m:t>
            </m:r>
          </m:sub>
        </m:sSub>
      </m:oMath>
      <w:r w:rsidR="008B7E27">
        <w:t xml:space="preserve">, d’où </w:t>
      </w:r>
      <m:oMath>
        <m:acc>
          <m:accPr>
            <m:chr m:val="⃗"/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accPr>
          <m:e>
            <m:r>
              <w:rPr>
                <w:rFonts w:ascii="Cambria Math" w:hAnsi="Cambria Math"/>
                <w:bdr w:val="single" w:sz="4" w:space="0" w:color="auto"/>
              </w:rPr>
              <m:t>AM</m:t>
            </m:r>
          </m:e>
        </m:acc>
        <m:r>
          <w:rPr>
            <w:rFonts w:ascii="Cambria Math" w:hAnsi="Cambria Math"/>
            <w:bdr w:val="single" w:sz="4" w:space="0" w:color="auto"/>
          </w:rPr>
          <m:t>=</m:t>
        </m:r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bdr w:val="single" w:sz="4" w:space="0" w:color="auto"/>
              </w:rPr>
              <m:t>v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φ</m:t>
            </m:r>
          </m:sub>
        </m:sSub>
        <m:d>
          <m:d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dPr>
          <m:e>
            <m:r>
              <w:rPr>
                <w:rFonts w:ascii="Cambria Math" w:hAnsi="Cambria Math"/>
                <w:bdr w:val="single" w:sz="4" w:space="0" w:color="auto"/>
              </w:rPr>
              <m:t>t-τ</m:t>
            </m:r>
          </m:e>
        </m:d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acc>
              <m:accPr>
                <m:chr m:val="⃗"/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acc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k</m:t>
                </m:r>
              </m:e>
            </m:acc>
          </m:num>
          <m:den>
            <m:d>
              <m:dPr>
                <m:begChr m:val="‖"/>
                <m:endChr m:val="‖"/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k</m:t>
                    </m:r>
                  </m:e>
                </m:acc>
              </m:e>
            </m:d>
          </m:den>
        </m:f>
      </m:oMath>
      <w:r w:rsidR="008B7E27">
        <w:t xml:space="preserve">. </w:t>
      </w:r>
    </w:p>
    <w:p w:rsidR="004A481B" w:rsidRPr="004A481B" w:rsidRDefault="008B7E27" w:rsidP="008B7E27">
      <w:pPr>
        <w:tabs>
          <w:tab w:val="left" w:pos="284"/>
        </w:tabs>
        <w:spacing w:before="120"/>
      </w:pPr>
      <w:r>
        <w:tab/>
        <w:t xml:space="preserve">De </w:t>
      </w:r>
      <w:proofErr w:type="gramStart"/>
      <w:r>
        <w:t xml:space="preserve">plus, </w:t>
      </w:r>
      <m:oMath>
        <m:acc>
          <m:accPr>
            <m:chr m:val="⃗"/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accPr>
          <m:e>
            <m:r>
              <w:rPr>
                <w:rFonts w:ascii="Cambria Math" w:hAnsi="Cambria Math"/>
                <w:bdr w:val="single" w:sz="4" w:space="0" w:color="auto"/>
              </w:rPr>
              <m:t>k</m:t>
            </m:r>
          </m:e>
        </m:acc>
        <m:r>
          <w:rPr>
            <w:rFonts w:ascii="Cambria Math" w:hAnsi="Cambria Math"/>
            <w:bdr w:val="single" w:sz="4" w:space="0" w:color="auto"/>
          </w:rPr>
          <m:t>.</m:t>
        </m:r>
        <m:acc>
          <m:accPr>
            <m:chr m:val="⃗"/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accPr>
          <m:e>
            <m:r>
              <w:rPr>
                <w:rFonts w:ascii="Cambria Math" w:hAnsi="Cambria Math"/>
                <w:bdr w:val="single" w:sz="4" w:space="0" w:color="auto"/>
              </w:rPr>
              <m:t>AB</m:t>
            </m:r>
          </m:e>
        </m:acc>
        <m:r>
          <w:rPr>
            <w:rFonts w:ascii="Cambria Math" w:hAnsi="Cambria Math"/>
            <w:bdr w:val="single" w:sz="4" w:space="0" w:color="auto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accPr>
          <m:e>
            <m:r>
              <w:rPr>
                <w:rFonts w:ascii="Cambria Math" w:hAnsi="Cambria Math"/>
                <w:bdr w:val="single" w:sz="4" w:space="0" w:color="auto"/>
              </w:rPr>
              <m:t>k</m:t>
            </m:r>
          </m:e>
        </m:acc>
        <m:r>
          <w:rPr>
            <w:rFonts w:ascii="Cambria Math" w:hAnsi="Cambria Math"/>
            <w:bdr w:val="single" w:sz="4" w:space="0" w:color="auto"/>
          </w:rPr>
          <m:t>.</m:t>
        </m:r>
        <m:acc>
          <m:accPr>
            <m:chr m:val="⃗"/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accPr>
          <m:e>
            <m:r>
              <w:rPr>
                <w:rFonts w:ascii="Cambria Math" w:hAnsi="Cambria Math"/>
                <w:bdr w:val="single" w:sz="4" w:space="0" w:color="auto"/>
              </w:rPr>
              <m:t>v</m:t>
            </m:r>
          </m:e>
        </m:acc>
        <m:d>
          <m:d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dPr>
          <m:e>
            <m:r>
              <w:rPr>
                <w:rFonts w:ascii="Cambria Math" w:hAnsi="Cambria Math"/>
                <w:bdr w:val="single" w:sz="4" w:space="0" w:color="auto"/>
              </w:rPr>
              <m:t>t-τ</m:t>
            </m:r>
          </m:e>
        </m:d>
        <m:r>
          <w:rPr>
            <w:rFonts w:ascii="Cambria Math" w:hAnsi="Cambria Math"/>
            <w:bdr w:val="single" w:sz="4" w:space="0" w:color="auto"/>
          </w:rPr>
          <m:t>=ω</m:t>
        </m:r>
        <m:d>
          <m:d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dPr>
          <m:e>
            <m:r>
              <w:rPr>
                <w:rFonts w:ascii="Cambria Math" w:hAnsi="Cambria Math"/>
                <w:bdr w:val="single" w:sz="4" w:space="0" w:color="auto"/>
              </w:rPr>
              <m:t>t-τ</m:t>
            </m:r>
          </m:e>
        </m:d>
        <m:r>
          <w:rPr>
            <w:rFonts w:ascii="Cambria Math" w:hAnsi="Cambria Math"/>
            <w:bdr w:val="single" w:sz="4" w:space="0" w:color="auto"/>
          </w:rPr>
          <m:t>=</m:t>
        </m:r>
        <m:d>
          <m:dPr>
            <m:begChr m:val="‖"/>
            <m:endChr m:val="‖"/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acc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k</m:t>
                </m:r>
              </m:e>
            </m:acc>
          </m:e>
        </m:d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bdr w:val="single" w:sz="4" w:space="0" w:color="auto"/>
              </w:rPr>
              <m:t>v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φ</m:t>
            </m:r>
          </m:sub>
        </m:sSub>
        <m:d>
          <m:d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dPr>
          <m:e>
            <m:r>
              <w:rPr>
                <w:rFonts w:ascii="Cambria Math" w:hAnsi="Cambria Math"/>
                <w:bdr w:val="single" w:sz="4" w:space="0" w:color="auto"/>
              </w:rPr>
              <m:t>t-τ</m:t>
            </m:r>
          </m:e>
        </m:d>
      </m:oMath>
      <w:r>
        <w:t>.</w:t>
      </w:r>
      <w:proofErr w:type="gramEnd"/>
      <w:r>
        <w:t xml:space="preserve"> En tirant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φ</m:t>
            </m:r>
          </m:sub>
        </m:sSub>
      </m:oMath>
      <w:r>
        <w:t xml:space="preserve"> de cette relation et en reportant dans l’expression du </w:t>
      </w:r>
      <w:proofErr w:type="gramStart"/>
      <w:r>
        <w:t xml:space="preserve">vecteur </w:t>
      </w:r>
      <m:oMath>
        <w:proofErr w:type="gramEnd"/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AM</m:t>
            </m:r>
          </m:e>
        </m:acc>
      </m:oMath>
      <w:r>
        <w:t xml:space="preserve">, on tombe bien sur la relation de l’énoncé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AM</m:t>
            </m:r>
          </m:e>
        </m:ac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k</m:t>
                </m:r>
              </m:e>
            </m:acc>
            <m:r>
              <w:rPr>
                <w:rFonts w:ascii="Cambria Math" w:hAnsi="Cambria Math"/>
              </w:rPr>
              <m:t>.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AB</m:t>
                </m:r>
              </m:e>
            </m:acc>
          </m:num>
          <m:den>
            <m:d>
              <m:dPr>
                <m:begChr m:val="‖"/>
                <m:endChr m:val="‖"/>
                <m:ctrlPr>
                  <w:rPr>
                    <w:rFonts w:ascii="Cambria Math" w:hAnsi="Cambria Math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</m:acc>
              </m:e>
            </m:d>
            <m:r>
              <w:rPr>
                <w:rFonts w:ascii="Cambria Math" w:hAnsi="Cambria Math"/>
              </w:rPr>
              <m:t>²</m:t>
            </m:r>
          </m:den>
        </m:f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k</m:t>
            </m:r>
          </m:e>
        </m:acc>
      </m:oMath>
      <w:r>
        <w:t>.</w:t>
      </w:r>
    </w:p>
    <w:p w:rsidR="004A481B" w:rsidRDefault="009A6FB1" w:rsidP="009A6FB1">
      <w:pPr>
        <w:tabs>
          <w:tab w:val="left" w:pos="284"/>
        </w:tabs>
      </w:pPr>
      <w:r>
        <w:tab/>
        <w:t xml:space="preserve">Cette relation montre que </w:t>
      </w:r>
      <w:r w:rsidRPr="009A6FB1">
        <w:rPr>
          <w:bdr w:val="single" w:sz="4" w:space="0" w:color="auto"/>
        </w:rPr>
        <w:t xml:space="preserve">M est le projeté orthogonal de B sur la droite passant par A et de vecteur </w:t>
      </w:r>
      <w:proofErr w:type="gramStart"/>
      <w:r w:rsidRPr="009A6FB1">
        <w:rPr>
          <w:bdr w:val="single" w:sz="4" w:space="0" w:color="auto"/>
        </w:rPr>
        <w:t xml:space="preserve">directeur </w:t>
      </w:r>
      <m:oMath>
        <w:proofErr w:type="gramEnd"/>
        <m:acc>
          <m:accPr>
            <m:chr m:val="⃗"/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accPr>
          <m:e>
            <m:r>
              <w:rPr>
                <w:rFonts w:ascii="Cambria Math" w:hAnsi="Cambria Math"/>
                <w:bdr w:val="single" w:sz="4" w:space="0" w:color="auto"/>
              </w:rPr>
              <m:t>k</m:t>
            </m:r>
          </m:e>
        </m:acc>
      </m:oMath>
      <w:r>
        <w:t xml:space="preserve">. Le triangle AMB étant rectangle en M, l’ensemble des points M qui vérifient la relation vectorielle forment un </w:t>
      </w:r>
      <w:r w:rsidRPr="009A6FB1">
        <w:rPr>
          <w:bdr w:val="single" w:sz="4" w:space="0" w:color="auto"/>
        </w:rPr>
        <w:t>cercle de diamètre AB</w:t>
      </w:r>
      <w:r>
        <w:t xml:space="preserve">. Les différents points du cercle sont obtenus pour différentes pulsations. Notons au passage que la relation </w:t>
      </w:r>
      <w:proofErr w:type="gramStart"/>
      <w:r>
        <w:t xml:space="preserve">admise </w:t>
      </w:r>
      <m:oMath>
        <m:r>
          <w:rPr>
            <w:rFonts w:ascii="Cambria Math" w:hAnsi="Cambria Math"/>
          </w:rPr>
          <m:t/>
        </m:r>
        <w:proofErr w:type="gramEnd"/>
        <m:r>
          <w:rPr>
            <w:rFonts w:ascii="Cambria Math" w:hAnsi="Cambria Math"/>
          </w:rPr>
          <m:t/>
        </m:r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k</m:t>
            </m:r>
          </m:e>
        </m:acc>
        <m:r>
          <w:rPr>
            <w:rFonts w:ascii="Cambria Math" w:hAnsi="Cambria Math"/>
          </w:rPr>
          <m:t>.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</m:oMath>
      <w:r>
        <w:t xml:space="preserve"> , entraîne que le point B soit atteint pour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φ</m:t>
            </m:r>
          </m:sub>
        </m:sSub>
        <m:r>
          <w:rPr>
            <w:rFonts w:ascii="Cambria Math" w:hAnsi="Cambria Math"/>
          </w:rPr>
          <m:t>=v</m:t>
        </m:r>
      </m:oMath>
      <w:r w:rsidR="002815A8">
        <w:t>.</w:t>
      </w:r>
      <w:r>
        <w:t xml:space="preserve"> </w:t>
      </w:r>
      <w:r w:rsidR="002815A8">
        <w:t>Pour le</w:t>
      </w:r>
      <w:r>
        <w:t xml:space="preserve"> point A</w:t>
      </w:r>
      <w:r w:rsidR="002815A8">
        <w:t xml:space="preserve">, c’est un peu moins simple. On pourrait penser que, puisque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k</m:t>
            </m:r>
          </m:e>
        </m:acc>
      </m:oMath>
      <w:r w:rsidR="002815A8">
        <w:t xml:space="preserve"> devient orthogonal </w:t>
      </w:r>
      <w:proofErr w:type="gramStart"/>
      <w:r w:rsidR="002815A8">
        <w:t xml:space="preserve">à </w:t>
      </w:r>
      <m:oMath>
        <w:proofErr w:type="gramEnd"/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</m:oMath>
      <w:r w:rsidR="002815A8">
        <w:t xml:space="preserve">, </w:t>
      </w:r>
      <m:oMath>
        <m:r>
          <w:rPr>
            <w:rFonts w:ascii="Cambria Math" w:hAnsi="Cambria Math"/>
          </w:rPr>
          <m:t>ω</m:t>
        </m:r>
      </m:oMath>
      <w:r w:rsidR="002815A8">
        <w:t xml:space="preserve"> tend vers 0. En réalité, </w:t>
      </w:r>
      <w:r w:rsidR="002815A8" w:rsidRPr="002815A8">
        <w:rPr>
          <w:i/>
        </w:rPr>
        <w:t>k</w:t>
      </w:r>
      <w:r w:rsidR="002815A8">
        <w:t xml:space="preserve"> et </w:t>
      </w:r>
      <m:oMath>
        <m:r>
          <w:rPr>
            <w:rFonts w:ascii="Cambria Math" w:hAnsi="Cambria Math"/>
          </w:rPr>
          <m:t>ω</m:t>
        </m:r>
      </m:oMath>
      <w:r w:rsidR="002815A8">
        <w:t xml:space="preserve"> tendent </w:t>
      </w:r>
      <w:proofErr w:type="gramStart"/>
      <w:r w:rsidR="002815A8">
        <w:t xml:space="preserve">vers </w:t>
      </w:r>
      <m:oMath>
        <w:proofErr w:type="gramEnd"/>
        <m:r>
          <w:rPr>
            <w:rFonts w:ascii="Cambria Math" w:hAnsi="Cambria Math"/>
          </w:rPr>
          <m:t>+∞</m:t>
        </m:r>
      </m:oMath>
      <w:r w:rsidR="002815A8">
        <w:t xml:space="preserve">. En effet, </w:t>
      </w:r>
      <w:r>
        <w:t xml:space="preserve"> </w:t>
      </w:r>
      <w:r w:rsidR="00525104">
        <w:t xml:space="preserve">quand M se rapproche de A, </w:t>
      </w:r>
      <m:oMath>
        <m:r>
          <w:rPr>
            <w:rFonts w:ascii="Cambria Math" w:hAnsi="Cambria Math"/>
          </w:rPr>
          <m:t>ω=k.v.</m:t>
        </m:r>
        <m:r>
          <m:rPr>
            <m:sty m:val="p"/>
          </m:rPr>
          <w:rPr>
            <w:rFonts w:ascii="Cambria Math" w:hAnsi="Cambria Math"/>
          </w:rPr>
          <m:t>cos⁡</m:t>
        </m:r>
        <m:r>
          <w:rPr>
            <w:rFonts w:ascii="Cambria Math" w:hAnsi="Cambria Math"/>
          </w:rPr>
          <m:t>(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k</m:t>
            </m:r>
          </m:e>
        </m:acc>
        <m:r>
          <w:rPr>
            <w:rFonts w:ascii="Cambria Math" w:hAnsi="Cambria Math"/>
          </w:rPr>
          <m:t>.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r>
          <w:rPr>
            <w:rFonts w:ascii="Cambria Math" w:hAnsi="Cambria Math"/>
          </w:rPr>
          <m:t>)</m:t>
        </m:r>
      </m:oMath>
      <w:r w:rsidR="00525104">
        <w:t xml:space="preserve"> devient de plus en plus inférieur à </w:t>
      </w:r>
      <w:proofErr w:type="spellStart"/>
      <w:r w:rsidR="00525104" w:rsidRPr="00525104">
        <w:rPr>
          <w:i/>
        </w:rPr>
        <w:t>k.v</w:t>
      </w:r>
      <w:proofErr w:type="spellEnd"/>
      <w:r w:rsidR="00525104">
        <w:t xml:space="preserve">, donc la vitesse de phase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φ</m:t>
            </m:r>
          </m:sub>
        </m:sSub>
      </m:oMath>
      <w:r w:rsidR="00525104">
        <w:t xml:space="preserve"> devient de plus en plus petite par rapport à </w:t>
      </w:r>
      <w:r w:rsidR="00525104" w:rsidRPr="00525104">
        <w:rPr>
          <w:i/>
        </w:rPr>
        <w:t>v</w:t>
      </w:r>
      <w:r w:rsidR="00525104">
        <w:t>. Or</w:t>
      </w:r>
      <w:proofErr w:type="gramStart"/>
      <w:r w:rsidR="00525104">
        <w:t xml:space="preserve">, </w:t>
      </w:r>
      <m:oMath>
        <w:proofErr w:type="gramEnd"/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φ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</m:num>
          <m:den>
            <m:r>
              <w:rPr>
                <w:rFonts w:ascii="Cambria Math" w:hAnsi="Cambria Math"/>
              </w:rPr>
              <m:t>ω</m:t>
            </m:r>
          </m:den>
        </m:f>
      </m:oMath>
      <w:r w:rsidR="00525104">
        <w:t xml:space="preserve">, donc </w:t>
      </w:r>
      <m:oMath>
        <m:r>
          <w:rPr>
            <w:rFonts w:ascii="Cambria Math" w:hAnsi="Cambria Math"/>
          </w:rPr>
          <m:t>ω</m:t>
        </m:r>
      </m:oMath>
      <w:r w:rsidR="00525104">
        <w:t xml:space="preserve"> devient de plus en plus grand.</w:t>
      </w:r>
    </w:p>
    <w:p w:rsidR="009A6FB1" w:rsidRPr="004A481B" w:rsidRDefault="009A6FB1" w:rsidP="009A6FB1">
      <w:pPr>
        <w:tabs>
          <w:tab w:val="left" w:pos="284"/>
        </w:tabs>
      </w:pPr>
    </w:p>
    <w:p w:rsid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C</w:t>
      </w:r>
      <w:r w:rsidRPr="004A481B">
        <w:rPr>
          <w:b/>
        </w:rPr>
        <w:t>.1</w:t>
      </w:r>
      <w:r>
        <w:rPr>
          <w:b/>
        </w:rPr>
        <w:t>3</w:t>
      </w:r>
      <w:r w:rsidRPr="004A481B">
        <w:rPr>
          <w:i/>
        </w:rPr>
        <w:t xml:space="preserve">- </w:t>
      </w:r>
      <w:r w:rsidR="009A6FB1">
        <w:t xml:space="preserve">La vaguelette étant un paquet d’onde, </w:t>
      </w:r>
      <w:r w:rsidR="009A6FB1">
        <w:rPr>
          <w:bdr w:val="single" w:sz="4" w:space="0" w:color="auto"/>
        </w:rPr>
        <w:t>son maximum</w:t>
      </w:r>
      <w:r w:rsidR="009A6FB1" w:rsidRPr="009A6FB1">
        <w:rPr>
          <w:bdr w:val="single" w:sz="4" w:space="0" w:color="auto"/>
        </w:rPr>
        <w:t xml:space="preserve"> se propage à la vitesse de groupe</w:t>
      </w:r>
      <w:r w:rsidR="009A6FB1">
        <w:t>.</w:t>
      </w:r>
    </w:p>
    <w:p w:rsidR="009A6FB1" w:rsidRPr="004A481B" w:rsidRDefault="009A6FB1" w:rsidP="009A6FB1">
      <w:pPr>
        <w:tabs>
          <w:tab w:val="left" w:pos="284"/>
        </w:tabs>
        <w:spacing w:before="120"/>
      </w:pPr>
      <w:r>
        <w:tab/>
        <w:t xml:space="preserve">Si on s’appuie sur la question précédente et qu’on utilise la </w:t>
      </w:r>
      <w:proofErr w:type="gramStart"/>
      <w:r>
        <w:t xml:space="preserve">relation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w:proofErr w:type="gramEnd"/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φ</m:t>
            </m:r>
          </m:sub>
        </m:sSub>
      </m:oMath>
      <w:r>
        <w:t xml:space="preserve"> , on est bien tenté de dire que l’ensemble des points N </w:t>
      </w:r>
      <w:r w:rsidRPr="009A6FB1">
        <w:rPr>
          <w:bdr w:val="single" w:sz="4" w:space="0" w:color="auto"/>
        </w:rPr>
        <w:t xml:space="preserve">sera similaire à l’ensemble des points M, donc un cercle </w:t>
      </w:r>
      <m:oMath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Γ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τ</m:t>
            </m:r>
          </m:sub>
        </m:sSub>
      </m:oMath>
      <w:r w:rsidR="00191A8E">
        <w:rPr>
          <w:bdr w:val="single" w:sz="4" w:space="0" w:color="auto"/>
        </w:rPr>
        <w:t xml:space="preserve"> </w:t>
      </w:r>
      <w:r w:rsidRPr="009A6FB1">
        <w:rPr>
          <w:bdr w:val="single" w:sz="4" w:space="0" w:color="auto"/>
        </w:rPr>
        <w:t xml:space="preserve">passant par A mais de rayon moitié du précédent </w:t>
      </w:r>
      <w:r>
        <w:t>…</w:t>
      </w:r>
    </w:p>
    <w:p w:rsidR="004A481B" w:rsidRPr="004A481B" w:rsidRDefault="004A481B" w:rsidP="00266D54"/>
    <w:p w:rsidR="004A481B" w:rsidRP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</w:rPr>
        <w:t>C</w:t>
      </w:r>
      <w:r w:rsidRPr="004A481B">
        <w:rPr>
          <w:b/>
        </w:rPr>
        <w:t>.1</w:t>
      </w:r>
      <w:r>
        <w:rPr>
          <w:b/>
        </w:rPr>
        <w:t>4</w:t>
      </w:r>
      <w:r w:rsidRPr="004A481B">
        <w:rPr>
          <w:i/>
        </w:rPr>
        <w:t xml:space="preserve">- </w:t>
      </w:r>
      <w:r w:rsidR="00191A8E">
        <w:t xml:space="preserve">Le cercle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τ</m:t>
            </m:r>
          </m:sub>
        </m:sSub>
      </m:oMath>
      <w:r w:rsidR="00191A8E">
        <w:t xml:space="preserve"> passe par A et a pour diamètre AB/2, donc pour rayon AB/4, </w:t>
      </w:r>
      <w:proofErr w:type="gramStart"/>
      <w:r w:rsidR="00191A8E">
        <w:t xml:space="preserve">soit </w:t>
      </w:r>
      <m:oMath>
        <w:proofErr w:type="gramEnd"/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bdr w:val="single" w:sz="4" w:space="0" w:color="auto"/>
              </w:rPr>
              <m:t>R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τ</m:t>
            </m:r>
          </m:sub>
        </m:sSub>
        <m:r>
          <w:rPr>
            <w:rFonts w:ascii="Cambria Math" w:hAnsi="Cambria Math"/>
            <w:bdr w:val="single" w:sz="4" w:space="0" w:color="auto"/>
          </w:rPr>
          <m:t>=v</m:t>
        </m:r>
        <m:d>
          <m:d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dPr>
          <m:e>
            <m:r>
              <w:rPr>
                <w:rFonts w:ascii="Cambria Math" w:hAnsi="Cambria Math"/>
                <w:bdr w:val="single" w:sz="4" w:space="0" w:color="auto"/>
              </w:rPr>
              <m:t>t-τ</m:t>
            </m:r>
          </m:e>
        </m:d>
        <m:r>
          <w:rPr>
            <w:rFonts w:ascii="Cambria Math" w:hAnsi="Cambria Math"/>
            <w:bdr w:val="single" w:sz="4" w:space="0" w:color="auto"/>
          </w:rPr>
          <m:t>/4</m:t>
        </m:r>
      </m:oMath>
      <w:r w:rsidR="00191A8E" w:rsidRPr="00191A8E">
        <w:t>.</w:t>
      </w:r>
      <w:r w:rsidR="00191A8E">
        <w:t xml:space="preserve"> Si le canard est à l’abscisse </w:t>
      </w:r>
      <m:oMath>
        <m:r>
          <w:rPr>
            <w:rFonts w:ascii="Cambria Math" w:hAnsi="Cambria Math"/>
          </w:rPr>
          <m:t>vt</m:t>
        </m:r>
      </m:oMath>
      <w:r w:rsidR="00191A8E">
        <w:t xml:space="preserve"> (point B) à l’instant </w:t>
      </w:r>
      <w:r w:rsidR="00191A8E" w:rsidRPr="00191A8E">
        <w:rPr>
          <w:i/>
        </w:rPr>
        <w:t>t</w:t>
      </w:r>
      <w:r w:rsidR="00191A8E">
        <w:t xml:space="preserve">, c’est que le point A est à </w:t>
      </w:r>
      <w:proofErr w:type="gramStart"/>
      <w:r w:rsidR="00191A8E">
        <w:t xml:space="preserve">l’abscisse </w:t>
      </w:r>
      <m:oMath>
        <w:proofErr w:type="gramEnd"/>
        <m:r>
          <w:rPr>
            <w:rFonts w:ascii="Cambria Math" w:hAnsi="Cambria Math"/>
          </w:rPr>
          <m:t>vτ</m:t>
        </m:r>
      </m:oMath>
      <w:r w:rsidR="00191A8E">
        <w:t xml:space="preserve">. Le centre du cercle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τ</m:t>
            </m:r>
          </m:sub>
        </m:sSub>
      </m:oMath>
      <w:r w:rsidR="00191A8E">
        <w:t xml:space="preserve"> a par conséquent son centre à </w:t>
      </w:r>
      <w:proofErr w:type="gramStart"/>
      <w:r w:rsidR="00191A8E">
        <w:t xml:space="preserve">l’abscisse </w:t>
      </w:r>
      <m:oMath>
        <w:proofErr w:type="gramEnd"/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τ</m:t>
            </m:r>
          </m:sub>
        </m:sSub>
        <m:r>
          <w:rPr>
            <w:rFonts w:ascii="Cambria Math" w:hAnsi="Cambria Math"/>
          </w:rPr>
          <m:t>=vτ+v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t-τ</m:t>
            </m:r>
          </m:e>
        </m:d>
        <m:r>
          <w:rPr>
            <w:rFonts w:ascii="Cambria Math" w:hAnsi="Cambria Math"/>
          </w:rPr>
          <m:t>/4</m:t>
        </m:r>
      </m:oMath>
      <w:r w:rsidR="00191A8E" w:rsidRPr="00191A8E">
        <w:t xml:space="preserve">, soit </w:t>
      </w:r>
      <m:oMath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bdr w:val="single" w:sz="4" w:space="0" w:color="auto"/>
              </w:rPr>
              <m:t>x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τ</m:t>
            </m:r>
          </m:sub>
        </m:sSub>
        <m:r>
          <w:rPr>
            <w:rFonts w:ascii="Cambria Math" w:hAnsi="Cambria Math"/>
            <w:bdr w:val="single" w:sz="4" w:space="0" w:color="auto"/>
          </w:rPr>
          <m:t>=vt/4+3vτ/4</m:t>
        </m:r>
      </m:oMath>
      <w:r w:rsidR="00191A8E" w:rsidRPr="00191A8E">
        <w:t>.</w:t>
      </w:r>
    </w:p>
    <w:p w:rsidR="004A481B" w:rsidRPr="004A481B" w:rsidRDefault="00191A8E" w:rsidP="00266D54">
      <w:r>
        <w:t xml:space="preserve">Notons au passage que </w:t>
      </w:r>
      <w:r w:rsidRPr="00191A8E">
        <w:rPr>
          <w:color w:val="FF0000"/>
        </w:rPr>
        <w:t>le dessin ne respecte pas les distances</w:t>
      </w:r>
      <w:r>
        <w:t> : AB ne représente pas le double du diamètre du cercle passant par A.</w:t>
      </w:r>
    </w:p>
    <w:p w:rsidR="009B39BB" w:rsidRPr="00B06DA0" w:rsidRDefault="004A481B" w:rsidP="009B39BB">
      <w:r w:rsidRPr="004A481B">
        <w:rPr>
          <w:b/>
          <w:shadow/>
        </w:rPr>
        <w:t>⁪</w:t>
      </w:r>
    </w:p>
    <w:p w:rsidR="004A481B" w:rsidRPr="004A481B" w:rsidRDefault="004A481B" w:rsidP="004A481B">
      <w:pPr>
        <w:spacing w:before="120"/>
      </w:pPr>
      <w:r>
        <w:rPr>
          <w:b/>
        </w:rPr>
        <w:t>C</w:t>
      </w:r>
      <w:r w:rsidRPr="004A481B">
        <w:rPr>
          <w:b/>
        </w:rPr>
        <w:t>.1</w:t>
      </w:r>
      <w:r>
        <w:rPr>
          <w:b/>
        </w:rPr>
        <w:t>5</w:t>
      </w:r>
      <w:r w:rsidRPr="004A481B">
        <w:rPr>
          <w:i/>
        </w:rPr>
        <w:t xml:space="preserve">- </w:t>
      </w:r>
      <w:r w:rsidR="00191A8E">
        <w:t xml:space="preserve">Soit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τ</m:t>
            </m:r>
          </m:sub>
        </m:sSub>
      </m:oMath>
      <w:r w:rsidR="00191A8E">
        <w:t xml:space="preserve"> le centre du cercle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τ</m:t>
            </m:r>
          </m:sub>
        </m:sSub>
      </m:oMath>
      <w:r w:rsidR="00191A8E">
        <w:t xml:space="preserve"> et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τ</m:t>
            </m:r>
          </m:sub>
        </m:sSub>
      </m:oMath>
      <w:r w:rsidR="00191A8E">
        <w:t xml:space="preserve"> le point du cercle tangent au cône de sommet B. Dans le </w:t>
      </w:r>
      <w:proofErr w:type="gramStart"/>
      <w:r w:rsidR="00191A8E">
        <w:t xml:space="preserve">triangle </w:t>
      </w:r>
      <m:oMath>
        <w:proofErr w:type="gramEnd"/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τ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τ</m:t>
            </m:r>
          </m:sub>
        </m:sSub>
        <m:r>
          <w:rPr>
            <w:rFonts w:ascii="Cambria Math" w:hAnsi="Cambria Math"/>
          </w:rPr>
          <m:t>B</m:t>
        </m:r>
      </m:oMath>
      <w:r w:rsidR="00191A8E">
        <w:t xml:space="preserve">, rectangle en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τ</m:t>
            </m:r>
          </m:sub>
        </m:sSub>
      </m:oMath>
      <w:r w:rsidR="00191A8E">
        <w:t xml:space="preserve">, on a : </w:t>
      </w:r>
      <m:oMath>
        <m:func>
          <m:func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sin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fPr>
              <m:num>
                <m:r>
                  <w:rPr>
                    <w:rFonts w:ascii="Cambria Math" w:hAnsi="Cambria Math"/>
                    <w:bdr w:val="single" w:sz="4" w:space="0" w:color="auto"/>
                  </w:rPr>
                  <m:t>α</m:t>
                </m:r>
              </m:num>
              <m:den>
                <m:r>
                  <w:rPr>
                    <w:rFonts w:ascii="Cambria Math" w:hAnsi="Cambria Math"/>
                    <w:bdr w:val="single" w:sz="4" w:space="0" w:color="auto"/>
                  </w:rPr>
                  <m:t>2</m:t>
                </m:r>
              </m:den>
            </m:f>
            <m:r>
              <w:rPr>
                <w:rFonts w:ascii="Cambria Math" w:hAnsi="Cambria Math"/>
                <w:bdr w:val="single" w:sz="4" w:space="0" w:color="auto"/>
              </w:rPr>
              <m:t>=</m:t>
            </m:r>
            <m:f>
              <m:f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τ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τ</m:t>
                    </m:r>
                  </m:sub>
                </m:sSub>
                <m:r>
                  <w:rPr>
                    <w:rFonts w:ascii="Cambria Math" w:hAnsi="Cambria Math"/>
                    <w:bdr w:val="single" w:sz="4" w:space="0" w:color="auto"/>
                  </w:rPr>
                  <m:t>B</m:t>
                </m:r>
              </m:den>
            </m:f>
            <m:r>
              <w:rPr>
                <w:rFonts w:ascii="Cambria Math" w:hAnsi="Cambria Math"/>
                <w:bdr w:val="single" w:sz="4" w:space="0" w:color="auto"/>
              </w:rPr>
              <m:t>=</m:t>
            </m:r>
            <m:f>
              <m:f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fPr>
              <m:num>
                <m:r>
                  <w:rPr>
                    <w:rFonts w:ascii="Cambria Math" w:hAnsi="Cambria Math"/>
                    <w:bdr w:val="single" w:sz="4" w:space="0" w:color="auto"/>
                  </w:rPr>
                  <m:t>v</m:t>
                </m:r>
                <m:d>
                  <m:d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t-τ</m:t>
                    </m:r>
                  </m:e>
                </m:d>
                <m:r>
                  <w:rPr>
                    <w:rFonts w:ascii="Cambria Math" w:hAnsi="Cambria Math"/>
                    <w:bdr w:val="single" w:sz="4" w:space="0" w:color="auto"/>
                  </w:rPr>
                  <m:t>/4</m:t>
                </m:r>
              </m:num>
              <m:den>
                <m:r>
                  <w:rPr>
                    <w:rFonts w:ascii="Cambria Math" w:hAnsi="Cambria Math"/>
                    <w:bdr w:val="single" w:sz="4" w:space="0" w:color="auto"/>
                  </w:rPr>
                  <m:t>3v</m:t>
                </m:r>
                <m:d>
                  <m:d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t-τ</m:t>
                    </m:r>
                  </m:e>
                </m:d>
                <m:r>
                  <w:rPr>
                    <w:rFonts w:ascii="Cambria Math" w:hAnsi="Cambria Math"/>
                    <w:bdr w:val="single" w:sz="4" w:space="0" w:color="auto"/>
                  </w:rPr>
                  <m:t>/4</m:t>
                </m:r>
              </m:den>
            </m:f>
          </m:e>
        </m:func>
        <m:r>
          <w:rPr>
            <w:rFonts w:ascii="Cambria Math" w:hAnsi="Cambria Math"/>
            <w:bdr w:val="single" w:sz="4" w:space="0" w:color="auto"/>
          </w:rPr>
          <m:t>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1</m:t>
            </m:r>
          </m:num>
          <m:den>
            <m:r>
              <w:rPr>
                <w:rFonts w:ascii="Cambria Math" w:hAnsi="Cambria Math"/>
                <w:bdr w:val="single" w:sz="4" w:space="0" w:color="auto"/>
              </w:rPr>
              <m:t>3</m:t>
            </m:r>
          </m:den>
        </m:f>
      </m:oMath>
      <w:r w:rsidR="00191A8E" w:rsidRPr="00191A8E">
        <w:t xml:space="preserve">, ce qui est bien de la forme souhaitée en posant </w:t>
      </w:r>
      <w:r w:rsidR="00191A8E" w:rsidRPr="00191A8E">
        <w:rPr>
          <w:bdr w:val="single" w:sz="4" w:space="0" w:color="auto"/>
        </w:rPr>
        <w:t>P = 3</w:t>
      </w:r>
      <w:r w:rsidR="00191A8E" w:rsidRPr="00191A8E">
        <w:t>.</w:t>
      </w:r>
    </w:p>
    <w:p w:rsidR="004A481B" w:rsidRPr="004A481B" w:rsidRDefault="00191A8E" w:rsidP="00266D54">
      <w:r>
        <w:t xml:space="preserve">L’application numérique </w:t>
      </w:r>
      <w:proofErr w:type="gramStart"/>
      <w:r>
        <w:t xml:space="preserve">donne </w:t>
      </w:r>
      <m:oMath>
        <w:proofErr w:type="gramEnd"/>
        <m:r>
          <w:rPr>
            <w:rFonts w:ascii="Cambria Math" w:hAnsi="Cambria Math"/>
            <w:bdr w:val="single" w:sz="4" w:space="0" w:color="auto"/>
          </w:rPr>
          <m:t>α=2</m:t>
        </m:r>
        <m:func>
          <m:func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bdr w:val="single" w:sz="4" w:space="0" w:color="auto"/>
                  </w:rPr>
                  <m:t>sin</m:t>
                </m:r>
              </m:e>
              <m:sup>
                <m:r>
                  <w:rPr>
                    <w:rFonts w:ascii="Cambria Math" w:hAnsi="Cambria Math"/>
                    <w:bdr w:val="single" w:sz="4" w:space="0" w:color="auto"/>
                  </w:rPr>
                  <m:t>-1</m:t>
                </m:r>
              </m:sup>
            </m:sSup>
          </m:fName>
          <m:e>
            <m:f>
              <m:f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fPr>
              <m:num>
                <m:r>
                  <w:rPr>
                    <w:rFonts w:ascii="Cambria Math" w:hAnsi="Cambria Math"/>
                    <w:bdr w:val="single" w:sz="4" w:space="0" w:color="auto"/>
                  </w:rPr>
                  <m:t>1</m:t>
                </m:r>
              </m:num>
              <m:den>
                <m:r>
                  <w:rPr>
                    <w:rFonts w:ascii="Cambria Math" w:hAnsi="Cambria Math"/>
                    <w:bdr w:val="single" w:sz="4" w:space="0" w:color="auto"/>
                  </w:rPr>
                  <m:t>3</m:t>
                </m:r>
              </m:den>
            </m:f>
          </m:e>
        </m:func>
        <m:r>
          <w:rPr>
            <w:rFonts w:ascii="Cambria Math" w:hAnsi="Cambria Math"/>
            <w:bdr w:val="single" w:sz="4" w:space="0" w:color="auto"/>
          </w:rPr>
          <m:t xml:space="preserve">=0,68 </m:t>
        </m:r>
        <m:r>
          <m:rPr>
            <m:sty m:val="p"/>
          </m:rPr>
          <w:rPr>
            <w:rFonts w:ascii="Cambria Math" w:hAnsi="Cambria Math"/>
            <w:bdr w:val="single" w:sz="4" w:space="0" w:color="auto"/>
          </w:rPr>
          <m:t>rad</m:t>
        </m:r>
        <m:r>
          <w:rPr>
            <w:rFonts w:ascii="Cambria Math" w:hAnsi="Cambria Math"/>
            <w:bdr w:val="single" w:sz="4" w:space="0" w:color="auto"/>
          </w:rPr>
          <m:t>=39</m:t>
        </m:r>
        <m:r>
          <w:rPr>
            <w:rFonts w:ascii="Cambria Math" w:hAnsi="Cambria Math"/>
          </w:rPr>
          <m:t>°</m:t>
        </m:r>
      </m:oMath>
      <w:r w:rsidRPr="00191A8E">
        <w:t>. L’</w:t>
      </w:r>
      <w:r>
        <w:rPr>
          <w:bdr w:val="single" w:sz="4" w:space="0" w:color="auto"/>
        </w:rPr>
        <w:t>ordre de grandeur est le même qu’en C.10.</w:t>
      </w:r>
    </w:p>
    <w:p w:rsidR="003208D3" w:rsidRDefault="003208D3">
      <w:pPr>
        <w:spacing w:before="120"/>
      </w:pPr>
    </w:p>
    <w:p w:rsidR="003208D3" w:rsidRDefault="003208D3">
      <w:pPr>
        <w:spacing w:before="120"/>
        <w:rPr>
          <w:rFonts w:ascii="Arial" w:hAnsi="Arial"/>
          <w:sz w:val="28"/>
        </w:rPr>
      </w:pPr>
    </w:p>
    <w:p w:rsidR="00755B8F" w:rsidRDefault="0034380A" w:rsidP="00755B8F">
      <w:pPr>
        <w:pStyle w:val="Titre1"/>
        <w:rPr>
          <w:b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2" type="#_x0000_t75" style="position:absolute;margin-left:433.75pt;margin-top:13.8pt;width:78.4pt;height:60.55pt;z-index:251666432">
            <v:imagedata r:id="rId7" o:title=""/>
            <w10:wrap type="square"/>
          </v:shape>
          <o:OLEObject Type="Embed" ProgID="Canvas.Drawing.X" ShapeID="_x0000_s1052" DrawAspect="Content" ObjectID="_1366922718" r:id="rId8"/>
        </w:pict>
      </w:r>
      <w:r w:rsidR="00755B8F">
        <w:rPr>
          <w:b/>
          <w:bdr w:val="single" w:sz="4" w:space="0" w:color="auto"/>
        </w:rPr>
        <w:t>PROBLEME D : EFFET DOPPLER</w:t>
      </w:r>
    </w:p>
    <w:p w:rsidR="004A481B" w:rsidRP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  <w:shadow/>
        </w:rPr>
        <w:t>D</w:t>
      </w:r>
      <w:r w:rsidRPr="004A481B">
        <w:rPr>
          <w:b/>
        </w:rPr>
        <w:t>.1</w:t>
      </w:r>
      <w:r w:rsidRPr="004A481B">
        <w:rPr>
          <w:i/>
        </w:rPr>
        <w:t xml:space="preserve">- </w:t>
      </w:r>
      <w:r w:rsidR="008E6190">
        <w:t>On obtient un faisceau de lumière en plaçant dans l’ordre : la lampe, un diaphragme, puis une lentille convergente en faisant en sorte que le diaphragme soit confondu avec son foyer objet. On peut ajouter un condenseur avant le diaphragme.</w:t>
      </w:r>
    </w:p>
    <w:p w:rsidR="004A481B" w:rsidRPr="004A481B" w:rsidRDefault="008E6190" w:rsidP="004A481B">
      <w:pPr>
        <w:spacing w:before="120"/>
      </w:pPr>
      <w:r>
        <w:t xml:space="preserve">Schéma : </w:t>
      </w:r>
      <w:proofErr w:type="spellStart"/>
      <w:r w:rsidR="0034380A">
        <w:t>cf</w:t>
      </w:r>
      <w:proofErr w:type="spellEnd"/>
      <w:r w:rsidR="0034380A">
        <w:t xml:space="preserve"> ci-contre</w:t>
      </w:r>
    </w:p>
    <w:p w:rsidR="009B39BB" w:rsidRPr="00B06DA0" w:rsidRDefault="004A481B" w:rsidP="009B39BB">
      <w:r w:rsidRPr="004A481B">
        <w:rPr>
          <w:b/>
          <w:shadow/>
        </w:rPr>
        <w:t>⁪</w:t>
      </w:r>
    </w:p>
    <w:p w:rsidR="004A481B" w:rsidRPr="004A481B" w:rsidRDefault="004A481B" w:rsidP="004A481B">
      <w:pPr>
        <w:spacing w:before="120"/>
      </w:pPr>
      <w:r>
        <w:rPr>
          <w:b/>
          <w:shadow/>
        </w:rPr>
        <w:t>D</w:t>
      </w:r>
      <w:r w:rsidRPr="004A481B">
        <w:rPr>
          <w:b/>
        </w:rPr>
        <w:t>.</w:t>
      </w:r>
      <w:r>
        <w:rPr>
          <w:b/>
        </w:rPr>
        <w:t>2</w:t>
      </w:r>
      <w:r w:rsidRPr="004A481B">
        <w:rPr>
          <w:i/>
        </w:rPr>
        <w:t xml:space="preserve">- </w:t>
      </w:r>
      <w:r w:rsidR="008E6190">
        <w:t xml:space="preserve">Le dispositif expérimental sur lequel on pose le réseau est un </w:t>
      </w:r>
      <w:r w:rsidR="008E6190" w:rsidRPr="008E6190">
        <w:rPr>
          <w:bdr w:val="single" w:sz="4" w:space="0" w:color="auto"/>
        </w:rPr>
        <w:t>goniomètre</w:t>
      </w:r>
      <w:r w:rsidR="008E6190">
        <w:t>.</w:t>
      </w:r>
    </w:p>
    <w:p w:rsidR="009B39BB" w:rsidRPr="00B06DA0" w:rsidRDefault="009B39BB" w:rsidP="009B39BB"/>
    <w:p w:rsid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  <w:shadow/>
        </w:rPr>
        <w:t>D</w:t>
      </w:r>
      <w:r w:rsidRPr="004A481B">
        <w:rPr>
          <w:b/>
        </w:rPr>
        <w:t>.</w:t>
      </w:r>
      <w:r>
        <w:rPr>
          <w:b/>
        </w:rPr>
        <w:t>3</w:t>
      </w:r>
      <w:r w:rsidRPr="004A481B">
        <w:rPr>
          <w:i/>
        </w:rPr>
        <w:t xml:space="preserve">- </w:t>
      </w:r>
      <w:r w:rsidR="008E6190">
        <w:t>Le faisceau de lumière diffracté par le réseau s’observe à l’aide d’une lunette de visée à l’infini. C’est un système afocal constitué de deux lentilles convergentes. Le foyer image de la première est confondu avec le foyer objet de la seconde.</w:t>
      </w:r>
    </w:p>
    <w:p w:rsidR="009B39BB" w:rsidRPr="00B06DA0" w:rsidRDefault="009B39BB" w:rsidP="009B39BB"/>
    <w:p w:rsidR="00C41E95" w:rsidRDefault="00C41E95" w:rsidP="00832E12">
      <w:pPr>
        <w:spacing w:before="120"/>
        <w:jc w:val="center"/>
      </w:pPr>
    </w:p>
    <w:p w:rsidR="008E6190" w:rsidRPr="004A481B" w:rsidRDefault="008E6190" w:rsidP="00832E12">
      <w:pPr>
        <w:spacing w:before="120"/>
        <w:jc w:val="center"/>
      </w:pPr>
      <w:r>
        <w:lastRenderedPageBreak/>
        <w:t>Schéma de la lunette :</w:t>
      </w:r>
      <w:r w:rsidR="00832E12">
        <w:t xml:space="preserve"> </w:t>
      </w:r>
    </w:p>
    <w:p w:rsidR="00C41E95" w:rsidRDefault="00C41E95" w:rsidP="009B39BB"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377825</wp:posOffset>
            </wp:positionH>
            <wp:positionV relativeFrom="paragraph">
              <wp:posOffset>246380</wp:posOffset>
            </wp:positionV>
            <wp:extent cx="2805430" cy="1572260"/>
            <wp:effectExtent l="1905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52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430" cy="157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1E95" w:rsidRPr="00B06DA0" w:rsidRDefault="00C41E95" w:rsidP="009B39BB">
      <w:r>
        <w:object w:dxaOrig="4908" w:dyaOrig="2388">
          <v:shape id="_x0000_i1026" type="#_x0000_t75" style="width:245.35pt;height:119.25pt" o:ole="">
            <v:imagedata r:id="rId10" o:title=""/>
          </v:shape>
          <o:OLEObject Type="Embed" ProgID="Canvas.Drawing.X" ShapeID="_x0000_i1026" DrawAspect="Content" ObjectID="_1366922716" r:id="rId11"/>
        </w:object>
      </w:r>
    </w:p>
    <w:p w:rsidR="00C41E95" w:rsidRDefault="004A481B" w:rsidP="004A481B">
      <w:pPr>
        <w:spacing w:before="120"/>
        <w:rPr>
          <w:b/>
          <w:shadow/>
        </w:rPr>
      </w:pPr>
      <w:r w:rsidRPr="004A481B">
        <w:rPr>
          <w:b/>
          <w:shadow/>
        </w:rPr>
        <w:t>⁪</w:t>
      </w:r>
    </w:p>
    <w:p w:rsidR="004A481B" w:rsidRPr="004A481B" w:rsidRDefault="004A481B" w:rsidP="00C41E95">
      <w:pPr>
        <w:spacing w:before="120"/>
        <w:ind w:left="142"/>
      </w:pPr>
      <w:r>
        <w:rPr>
          <w:b/>
          <w:shadow/>
        </w:rPr>
        <w:t>D</w:t>
      </w:r>
      <w:r w:rsidRPr="004A481B">
        <w:rPr>
          <w:b/>
        </w:rPr>
        <w:t>.</w:t>
      </w:r>
      <w:r>
        <w:rPr>
          <w:b/>
        </w:rPr>
        <w:t>4</w:t>
      </w:r>
      <w:r w:rsidRPr="004A481B">
        <w:rPr>
          <w:i/>
        </w:rPr>
        <w:t xml:space="preserve">- </w:t>
      </w:r>
      <w:r w:rsidR="008E6190">
        <w:t xml:space="preserve">Le grossissement angulaire </w:t>
      </w:r>
      <w:proofErr w:type="gramStart"/>
      <w:r w:rsidR="008E6190">
        <w:t xml:space="preserve">est </w:t>
      </w:r>
      <m:oMath>
        <w:proofErr w:type="gramEnd"/>
        <m:r>
          <w:rPr>
            <w:rFonts w:ascii="Cambria Math" w:hAnsi="Cambria Math"/>
            <w:bdr w:val="single" w:sz="4" w:space="0" w:color="auto"/>
          </w:rPr>
          <m:t>G=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α'</m:t>
            </m:r>
          </m:num>
          <m:den>
            <m:r>
              <w:rPr>
                <w:rFonts w:ascii="Cambria Math" w:hAnsi="Cambria Math"/>
                <w:bdr w:val="single" w:sz="4" w:space="0" w:color="auto"/>
              </w:rPr>
              <m:t>α</m:t>
            </m:r>
          </m:den>
        </m:f>
        <m:r>
          <w:rPr>
            <w:rFonts w:ascii="Cambria Math" w:hAnsi="Cambria Math"/>
            <w:bdr w:val="single" w:sz="4" w:space="0" w:color="auto"/>
          </w:rPr>
          <m:t>=-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f'</m:t>
                </m:r>
              </m:e>
              <m:sub>
                <m:r>
                  <w:rPr>
                    <w:rFonts w:ascii="Cambria Math" w:hAnsi="Cambria Math"/>
                    <w:bdr w:val="single" w:sz="4" w:space="0" w:color="auto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f'</m:t>
                </m:r>
              </m:e>
              <m:sub>
                <m:r>
                  <w:rPr>
                    <w:rFonts w:ascii="Cambria Math" w:hAnsi="Cambria Math"/>
                    <w:bdr w:val="single" w:sz="4" w:space="0" w:color="auto"/>
                  </w:rPr>
                  <m:t>2</m:t>
                </m:r>
              </m:sub>
            </m:sSub>
          </m:den>
        </m:f>
      </m:oMath>
      <w:r w:rsidR="008E6190">
        <w:t>.</w:t>
      </w:r>
    </w:p>
    <w:p w:rsidR="009B39BB" w:rsidRPr="00B06DA0" w:rsidRDefault="009B39BB" w:rsidP="009B39BB"/>
    <w:p w:rsidR="004A481B" w:rsidRP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  <w:shadow/>
        </w:rPr>
        <w:t>D</w:t>
      </w:r>
      <w:r w:rsidRPr="004A481B">
        <w:rPr>
          <w:b/>
        </w:rPr>
        <w:t>.</w:t>
      </w:r>
      <w:r>
        <w:rPr>
          <w:b/>
        </w:rPr>
        <w:t>5</w:t>
      </w:r>
      <w:r w:rsidRPr="004A481B">
        <w:rPr>
          <w:i/>
        </w:rPr>
        <w:t xml:space="preserve">- </w:t>
      </w:r>
      <w:r w:rsidR="008E6190">
        <w:t xml:space="preserve">On lit </w:t>
      </w:r>
      <w:r w:rsidR="008E6190" w:rsidRPr="008E6190">
        <w:rPr>
          <w:bdr w:val="single" w:sz="4" w:space="0" w:color="auto"/>
        </w:rPr>
        <w:t>5°34’</w:t>
      </w:r>
      <w:r w:rsidR="008E6190">
        <w:t>.</w:t>
      </w:r>
    </w:p>
    <w:p w:rsidR="009B39BB" w:rsidRPr="00B06DA0" w:rsidRDefault="009B39BB" w:rsidP="009B39BB"/>
    <w:p w:rsidR="00832E12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  <w:shadow/>
        </w:rPr>
        <w:t>D</w:t>
      </w:r>
      <w:r w:rsidRPr="004A481B">
        <w:rPr>
          <w:b/>
        </w:rPr>
        <w:t>.</w:t>
      </w:r>
      <w:r>
        <w:rPr>
          <w:b/>
        </w:rPr>
        <w:t>6</w:t>
      </w:r>
      <w:r w:rsidRPr="004A481B">
        <w:rPr>
          <w:i/>
        </w:rPr>
        <w:t xml:space="preserve">- </w:t>
      </w:r>
      <w:r w:rsidRPr="004A481B">
        <w:t>L’</w:t>
      </w:r>
      <w:r w:rsidR="008E6190">
        <w:t xml:space="preserve">énoncé manque de précision : l’angle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ϑ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</m:oMath>
      <w:r w:rsidR="008E6190">
        <w:t xml:space="preserve"> n’est pas défini. Il y a tout lieu de penser qu’il s’agit de l’angle orienté entre le rayon émergent et la normale</w:t>
      </w:r>
      <w:r w:rsidR="00832E12">
        <w:t xml:space="preserve">. </w:t>
      </w:r>
      <w:r w:rsidR="008A339C">
        <w:t>Sur le schéma ci-dessous, on fait apparaître la différence</w:t>
      </w:r>
      <w:r w:rsidR="00832E12">
        <w:t xml:space="preserve"> de marche </w:t>
      </w:r>
      <m:oMath>
        <m:r>
          <w:rPr>
            <w:rFonts w:ascii="Cambria Math" w:hAnsi="Cambria Math"/>
          </w:rPr>
          <m:t>a(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ϑ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</m:sSub>
          </m:e>
        </m:func>
        <m:r>
          <w:rPr>
            <w:rFonts w:ascii="Cambria Math" w:hAnsi="Cambria Math"/>
          </w:rPr>
          <m:t>-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ϑ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)</m:t>
            </m:r>
          </m:e>
        </m:func>
      </m:oMath>
      <w:r w:rsidR="008A339C">
        <w:t xml:space="preserve"> entre les rayons passant par deux fentes successives. On obtient un pic d’éclairement quand cette différence de marche est un multiple entier de λ. L</w:t>
      </w:r>
      <w:r w:rsidR="00832E12">
        <w:t>a relation fondamentale des réseaux s’écrit :</w:t>
      </w:r>
      <w:r w:rsidR="008A339C" w:rsidRPr="008A339C">
        <w:t xml:space="preserve"> </w:t>
      </w:r>
    </w:p>
    <w:p w:rsidR="004A481B" w:rsidRPr="004A481B" w:rsidRDefault="00832E12" w:rsidP="004A481B">
      <w:pPr>
        <w:spacing w:before="120"/>
      </w:pPr>
      <w:r>
        <w:t xml:space="preserve"> </w:t>
      </w:r>
      <m:oMath>
        <m:func>
          <m:func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sin</m:t>
            </m:r>
          </m:fName>
          <m:e>
            <m:sSub>
              <m:sSub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ϑ</m:t>
                </m:r>
              </m:e>
              <m:sub>
                <m:r>
                  <w:rPr>
                    <w:rFonts w:ascii="Cambria Math" w:hAnsi="Cambria Math"/>
                    <w:bdr w:val="single" w:sz="4" w:space="0" w:color="auto"/>
                  </w:rPr>
                  <m:t>k</m:t>
                </m:r>
              </m:sub>
            </m:sSub>
          </m:e>
        </m:func>
        <m:r>
          <w:rPr>
            <w:rFonts w:ascii="Cambria Math" w:hAnsi="Cambria Math"/>
            <w:bdr w:val="single" w:sz="4" w:space="0" w:color="auto"/>
          </w:rPr>
          <m:t>-</m:t>
        </m:r>
        <m:func>
          <m:func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sin</m:t>
            </m:r>
          </m:fName>
          <m:e>
            <m:sSub>
              <m:sSub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ϑ</m:t>
                </m:r>
              </m:e>
              <m:sub>
                <m:r>
                  <w:rPr>
                    <w:rFonts w:ascii="Cambria Math" w:hAnsi="Cambria Math"/>
                    <w:bdr w:val="single" w:sz="4" w:space="0" w:color="auto"/>
                  </w:rPr>
                  <m:t>0</m:t>
                </m:r>
              </m:sub>
            </m:sSub>
            <m:r>
              <w:rPr>
                <w:rFonts w:ascii="Cambria Math" w:hAnsi="Cambria Math"/>
                <w:bdr w:val="single" w:sz="4" w:space="0" w:color="auto"/>
              </w:rPr>
              <m:t>=k</m:t>
            </m:r>
            <m:f>
              <m:f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fPr>
              <m:num>
                <m:r>
                  <w:rPr>
                    <w:rFonts w:ascii="Cambria Math" w:hAnsi="Cambria Math"/>
                    <w:bdr w:val="single" w:sz="4" w:space="0" w:color="auto"/>
                  </w:rPr>
                  <m:t>λ</m:t>
                </m:r>
              </m:num>
              <m:den>
                <m:r>
                  <w:rPr>
                    <w:rFonts w:ascii="Cambria Math" w:hAnsi="Cambria Math"/>
                    <w:bdr w:val="single" w:sz="4" w:space="0" w:color="auto"/>
                  </w:rPr>
                  <m:t>a</m:t>
                </m:r>
              </m:den>
            </m:f>
          </m:e>
        </m:func>
      </m:oMath>
      <w:r>
        <w:t>.</w:t>
      </w:r>
    </w:p>
    <w:p w:rsidR="004A481B" w:rsidRPr="004A481B" w:rsidRDefault="008A339C" w:rsidP="008A339C">
      <w:pPr>
        <w:spacing w:before="120"/>
        <w:jc w:val="center"/>
      </w:pPr>
      <w:r>
        <w:object w:dxaOrig="2388" w:dyaOrig="2820">
          <v:shape id="_x0000_i1025" type="#_x0000_t75" style="width:119.25pt;height:140.8pt" o:ole="">
            <v:imagedata r:id="rId12" o:title=""/>
          </v:shape>
          <o:OLEObject Type="Embed" ProgID="Canvas.Drawing.7" ShapeID="_x0000_i1025" DrawAspect="Content" ObjectID="_1366922717" r:id="rId13"/>
        </w:object>
      </w:r>
    </w:p>
    <w:p w:rsidR="004A481B" w:rsidRP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  <w:shadow/>
        </w:rPr>
        <w:t>D</w:t>
      </w:r>
      <w:r w:rsidRPr="004A481B">
        <w:rPr>
          <w:b/>
        </w:rPr>
        <w:t>.</w:t>
      </w:r>
      <w:r>
        <w:rPr>
          <w:b/>
        </w:rPr>
        <w:t>7</w:t>
      </w:r>
      <w:r w:rsidRPr="004A481B">
        <w:rPr>
          <w:i/>
        </w:rPr>
        <w:t xml:space="preserve">- </w:t>
      </w:r>
      <w:r w:rsidR="00832E12">
        <w:t xml:space="preserve">La déviation </w:t>
      </w:r>
      <w:proofErr w:type="gramStart"/>
      <w:r w:rsidR="00832E12">
        <w:t xml:space="preserve">est </w:t>
      </w:r>
      <m:oMath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w:proofErr w:type="gramEnd"/>
            <m:r>
              <w:rPr>
                <w:rFonts w:ascii="Cambria Math" w:hAnsi="Cambria Math"/>
                <w:bdr w:val="single" w:sz="4" w:space="0" w:color="auto"/>
              </w:rPr>
              <m:t>D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k</m:t>
            </m:r>
          </m:sub>
        </m:sSub>
        <m:r>
          <w:rPr>
            <w:rFonts w:ascii="Cambria Math" w:hAnsi="Cambria Math"/>
            <w:bdr w:val="single" w:sz="4" w:space="0" w:color="auto"/>
          </w:rPr>
          <m:t>=</m:t>
        </m:r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bdr w:val="single" w:sz="4" w:space="0" w:color="auto"/>
              </w:rPr>
              <m:t>ϑ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k</m:t>
            </m:r>
          </m:sub>
        </m:sSub>
        <m:r>
          <w:rPr>
            <w:rFonts w:ascii="Cambria Math" w:hAnsi="Cambria Math"/>
            <w:bdr w:val="single" w:sz="4" w:space="0" w:color="auto"/>
          </w:rPr>
          <m:t>-</m:t>
        </m:r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bdr w:val="single" w:sz="4" w:space="0" w:color="auto"/>
              </w:rPr>
              <m:t>ϑ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0</m:t>
            </m:r>
          </m:sub>
        </m:sSub>
      </m:oMath>
      <w:r w:rsidR="00832E12">
        <w:t xml:space="preserve"> .</w:t>
      </w:r>
    </w:p>
    <w:p w:rsidR="009B39BB" w:rsidRPr="00B06DA0" w:rsidRDefault="009B39BB" w:rsidP="009B39BB"/>
    <w:p w:rsidR="004A481B" w:rsidRP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  <w:shadow/>
        </w:rPr>
        <w:t>D</w:t>
      </w:r>
      <w:r w:rsidRPr="004A481B">
        <w:rPr>
          <w:b/>
        </w:rPr>
        <w:t>.</w:t>
      </w:r>
      <w:r>
        <w:rPr>
          <w:b/>
        </w:rPr>
        <w:t>8</w:t>
      </w:r>
      <w:r w:rsidRPr="004A481B">
        <w:rPr>
          <w:i/>
        </w:rPr>
        <w:t xml:space="preserve">- </w:t>
      </w:r>
      <w:r w:rsidR="00832E12">
        <w:t xml:space="preserve">A l’ordre 1 en v/c,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1+v/c</m:t>
            </m:r>
          </m:e>
        </m:d>
      </m:oMath>
      <w:r w:rsidR="00832E12">
        <w:t xml:space="preserve"> </w:t>
      </w:r>
      <w:proofErr w:type="gramStart"/>
      <w:r w:rsidR="00832E12">
        <w:t xml:space="preserve">et </w:t>
      </w:r>
      <m:oMath>
        <w:proofErr w:type="gramEnd"/>
        <m:r>
          <w:rPr>
            <w:rFonts w:ascii="Cambria Math" w:hAnsi="Cambria Math"/>
            <w:bdr w:val="single" w:sz="4" w:space="0" w:color="auto"/>
          </w:rPr>
          <m:t>δ=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λ</m:t>
                </m:r>
              </m:e>
              <m:sub>
                <m:r>
                  <w:rPr>
                    <w:rFonts w:ascii="Cambria Math" w:hAnsi="Cambria Math"/>
                    <w:bdr w:val="single" w:sz="4" w:space="0" w:color="auto"/>
                  </w:rPr>
                  <m:t>r</m:t>
                </m:r>
              </m:sub>
            </m:sSub>
            <m:r>
              <w:rPr>
                <w:rFonts w:ascii="Cambria Math" w:hAnsi="Cambria Math"/>
                <w:bdr w:val="single" w:sz="4" w:space="0" w:color="auto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λ</m:t>
                </m:r>
              </m:e>
              <m:sub>
                <m:r>
                  <w:rPr>
                    <w:rFonts w:ascii="Cambria Math" w:hAnsi="Cambria Math"/>
                    <w:bdr w:val="single" w:sz="4" w:space="0" w:color="auto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λ</m:t>
                </m:r>
              </m:e>
              <m:sub>
                <m:r>
                  <w:rPr>
                    <w:rFonts w:ascii="Cambria Math" w:hAnsi="Cambria Math"/>
                    <w:bdr w:val="single" w:sz="4" w:space="0" w:color="auto"/>
                  </w:rPr>
                  <m:t>e</m:t>
                </m:r>
              </m:sub>
            </m:sSub>
          </m:den>
        </m:f>
        <m:r>
          <w:rPr>
            <w:rFonts w:ascii="Cambria Math" w:hAnsi="Cambria Math"/>
            <w:bdr w:val="single" w:sz="4" w:space="0" w:color="auto"/>
          </w:rPr>
          <m:t>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v</m:t>
            </m:r>
          </m:num>
          <m:den>
            <m:r>
              <w:rPr>
                <w:rFonts w:ascii="Cambria Math" w:hAnsi="Cambria Math"/>
                <w:bdr w:val="single" w:sz="4" w:space="0" w:color="auto"/>
              </w:rPr>
              <m:t>c</m:t>
            </m:r>
          </m:den>
        </m:f>
      </m:oMath>
      <w:r w:rsidR="00832E12">
        <w:t>.</w:t>
      </w:r>
    </w:p>
    <w:p w:rsidR="009B39BB" w:rsidRPr="00B06DA0" w:rsidRDefault="009B39BB" w:rsidP="009B39BB"/>
    <w:p w:rsidR="00832E12" w:rsidRPr="004A481B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  <w:shadow/>
        </w:rPr>
        <w:t>D</w:t>
      </w:r>
      <w:r w:rsidRPr="004A481B">
        <w:rPr>
          <w:b/>
        </w:rPr>
        <w:t>.</w:t>
      </w:r>
      <w:r>
        <w:rPr>
          <w:b/>
        </w:rPr>
        <w:t>9</w:t>
      </w:r>
      <w:r w:rsidRPr="004A481B">
        <w:rPr>
          <w:i/>
        </w:rPr>
        <w:t xml:space="preserve">- </w:t>
      </w:r>
      <w:r w:rsidR="00832E12">
        <w:t xml:space="preserve">Les couleurs sont données dans le tableau : </w:t>
      </w:r>
    </w:p>
    <w:tbl>
      <w:tblPr>
        <w:tblStyle w:val="Grilledutableau"/>
        <w:tblW w:w="0" w:type="auto"/>
        <w:tblInd w:w="959" w:type="dxa"/>
        <w:tblLook w:val="04A0"/>
      </w:tblPr>
      <w:tblGrid>
        <w:gridCol w:w="1668"/>
        <w:gridCol w:w="1538"/>
        <w:gridCol w:w="1550"/>
        <w:gridCol w:w="1704"/>
        <w:gridCol w:w="1716"/>
      </w:tblGrid>
      <w:tr w:rsidR="00832E12" w:rsidTr="00832E12">
        <w:tc>
          <w:tcPr>
            <w:tcW w:w="1668" w:type="dxa"/>
          </w:tcPr>
          <w:p w:rsidR="00832E12" w:rsidRDefault="00832E12" w:rsidP="00832E12">
            <w:pPr>
              <w:spacing w:before="120"/>
              <w:jc w:val="center"/>
            </w:pPr>
            <w:r>
              <w:t>λ (nm)</w:t>
            </w:r>
          </w:p>
        </w:tc>
        <w:tc>
          <w:tcPr>
            <w:tcW w:w="1538" w:type="dxa"/>
          </w:tcPr>
          <w:p w:rsidR="00832E12" w:rsidRDefault="00832E12" w:rsidP="00832E12">
            <w:pPr>
              <w:spacing w:before="120"/>
              <w:jc w:val="center"/>
            </w:pPr>
            <w:r>
              <w:t>656,3</w:t>
            </w:r>
          </w:p>
        </w:tc>
        <w:tc>
          <w:tcPr>
            <w:tcW w:w="1550" w:type="dxa"/>
          </w:tcPr>
          <w:p w:rsidR="00832E12" w:rsidRDefault="00832E12" w:rsidP="00832E12">
            <w:pPr>
              <w:spacing w:before="120"/>
              <w:jc w:val="center"/>
            </w:pPr>
            <w:r>
              <w:t>486,1</w:t>
            </w:r>
          </w:p>
        </w:tc>
        <w:tc>
          <w:tcPr>
            <w:tcW w:w="1704" w:type="dxa"/>
          </w:tcPr>
          <w:p w:rsidR="00832E12" w:rsidRDefault="00832E12" w:rsidP="00832E12">
            <w:pPr>
              <w:spacing w:before="120"/>
              <w:jc w:val="center"/>
            </w:pPr>
            <w:r>
              <w:t>434,0</w:t>
            </w:r>
          </w:p>
        </w:tc>
        <w:tc>
          <w:tcPr>
            <w:tcW w:w="1716" w:type="dxa"/>
          </w:tcPr>
          <w:p w:rsidR="00832E12" w:rsidRDefault="00832E12" w:rsidP="00832E12">
            <w:pPr>
              <w:spacing w:before="120"/>
              <w:jc w:val="center"/>
            </w:pPr>
            <w:r>
              <w:t>410,2</w:t>
            </w:r>
          </w:p>
        </w:tc>
      </w:tr>
      <w:tr w:rsidR="00832E12" w:rsidTr="00832E12">
        <w:tc>
          <w:tcPr>
            <w:tcW w:w="1668" w:type="dxa"/>
          </w:tcPr>
          <w:p w:rsidR="00832E12" w:rsidRDefault="00832E12" w:rsidP="00832E12">
            <w:pPr>
              <w:spacing w:before="120"/>
              <w:jc w:val="center"/>
            </w:pPr>
            <w:r>
              <w:t>couleur</w:t>
            </w:r>
          </w:p>
        </w:tc>
        <w:tc>
          <w:tcPr>
            <w:tcW w:w="1538" w:type="dxa"/>
          </w:tcPr>
          <w:p w:rsidR="00832E12" w:rsidRDefault="00832E12" w:rsidP="00832E12">
            <w:pPr>
              <w:spacing w:before="120"/>
              <w:jc w:val="center"/>
            </w:pPr>
            <w:r>
              <w:t>Rouge</w:t>
            </w:r>
          </w:p>
        </w:tc>
        <w:tc>
          <w:tcPr>
            <w:tcW w:w="1550" w:type="dxa"/>
          </w:tcPr>
          <w:p w:rsidR="00832E12" w:rsidRDefault="00832E12" w:rsidP="00832E12">
            <w:pPr>
              <w:spacing w:before="120"/>
              <w:jc w:val="center"/>
            </w:pPr>
            <w:r>
              <w:t>Bleu</w:t>
            </w:r>
          </w:p>
        </w:tc>
        <w:tc>
          <w:tcPr>
            <w:tcW w:w="1704" w:type="dxa"/>
          </w:tcPr>
          <w:p w:rsidR="00832E12" w:rsidRDefault="00832E12" w:rsidP="00832E12">
            <w:pPr>
              <w:spacing w:before="120"/>
              <w:jc w:val="center"/>
            </w:pPr>
            <w:r>
              <w:t>Violet</w:t>
            </w:r>
          </w:p>
        </w:tc>
        <w:tc>
          <w:tcPr>
            <w:tcW w:w="1716" w:type="dxa"/>
          </w:tcPr>
          <w:p w:rsidR="00832E12" w:rsidRDefault="00832E12" w:rsidP="00832E12">
            <w:pPr>
              <w:spacing w:before="120"/>
              <w:jc w:val="center"/>
            </w:pPr>
            <w:r>
              <w:t>violet</w:t>
            </w:r>
          </w:p>
        </w:tc>
      </w:tr>
    </w:tbl>
    <w:p w:rsidR="009B39BB" w:rsidRPr="00B06DA0" w:rsidRDefault="009B39BB" w:rsidP="009B39BB"/>
    <w:p w:rsidR="004A481B" w:rsidRPr="00832E12" w:rsidRDefault="004A481B" w:rsidP="004A481B">
      <w:pPr>
        <w:spacing w:before="120"/>
      </w:pPr>
      <w:r w:rsidRPr="004A481B">
        <w:rPr>
          <w:b/>
          <w:shadow/>
        </w:rPr>
        <w:t>⁪</w:t>
      </w:r>
      <w:r>
        <w:rPr>
          <w:b/>
          <w:shadow/>
        </w:rPr>
        <w:t>D</w:t>
      </w:r>
      <w:r w:rsidRPr="004A481B">
        <w:rPr>
          <w:b/>
        </w:rPr>
        <w:t>.1</w:t>
      </w:r>
      <w:r>
        <w:rPr>
          <w:b/>
        </w:rPr>
        <w:t>0</w:t>
      </w:r>
      <w:r w:rsidRPr="004A481B">
        <w:rPr>
          <w:i/>
        </w:rPr>
        <w:t xml:space="preserve">- </w:t>
      </w:r>
      <w:r w:rsidR="00832E12">
        <w:t xml:space="preserve">Les valeurs numériques donnent </w:t>
      </w:r>
      <w:proofErr w:type="gramStart"/>
      <w:r w:rsidR="00832E12">
        <w:t xml:space="preserve">ici </w:t>
      </w:r>
      <m:oMath>
        <w:proofErr w:type="gramEnd"/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λ</m:t>
            </m:r>
          </m:num>
          <m:den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Δλ</m:t>
            </m:r>
          </m:den>
        </m:f>
        <m:r>
          <w:rPr>
            <w:rFonts w:ascii="Cambria Math" w:hAnsi="Cambria Math"/>
            <w:bdr w:val="single" w:sz="4" w:space="0" w:color="auto"/>
          </w:rPr>
          <m:t>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486,1</m:t>
            </m:r>
          </m:num>
          <m:den>
            <m:r>
              <w:rPr>
                <w:rFonts w:ascii="Cambria Math" w:hAnsi="Cambria Math"/>
                <w:bdr w:val="single" w:sz="4" w:space="0" w:color="auto"/>
              </w:rPr>
              <m:t>0,01</m:t>
            </m:r>
          </m:den>
        </m:f>
      </m:oMath>
      <w:r w:rsidR="00832E12" w:rsidRPr="00832E12">
        <w:t>.</w:t>
      </w:r>
      <w:r w:rsidR="00832E12">
        <w:t xml:space="preserve"> Dans l’ordre k = 1, il faut donc que soient éclairés </w:t>
      </w:r>
      <w:r w:rsidR="00832E12" w:rsidRPr="00832E12">
        <w:rPr>
          <w:bdr w:val="single" w:sz="4" w:space="0" w:color="auto"/>
        </w:rPr>
        <w:t>N = 49.10</w:t>
      </w:r>
      <w:r w:rsidR="00832E12" w:rsidRPr="00832E12">
        <w:rPr>
          <w:bdr w:val="single" w:sz="4" w:space="0" w:color="auto"/>
          <w:vertAlign w:val="superscript"/>
        </w:rPr>
        <w:t>3</w:t>
      </w:r>
      <w:r w:rsidR="00832E12" w:rsidRPr="00832E12">
        <w:rPr>
          <w:bdr w:val="single" w:sz="4" w:space="0" w:color="auto"/>
        </w:rPr>
        <w:t xml:space="preserve"> traits</w:t>
      </w:r>
      <w:r w:rsidR="00832E12">
        <w:t>.</w:t>
      </w:r>
    </w:p>
    <w:p w:rsidR="004A481B" w:rsidRPr="004A481B" w:rsidRDefault="00832E12" w:rsidP="004A481B">
      <w:pPr>
        <w:spacing w:before="120"/>
      </w:pPr>
      <w:r>
        <w:t xml:space="preserve">La vitesse de la nébuleuse par rapport à nous est </w:t>
      </w:r>
      <m:oMath>
        <m:r>
          <w:rPr>
            <w:rFonts w:ascii="Cambria Math" w:hAnsi="Cambria Math"/>
            <w:bdr w:val="single" w:sz="4" w:space="0" w:color="auto"/>
          </w:rPr>
          <m:t>v=c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λ</m:t>
                </m:r>
              </m:e>
              <m:sub>
                <m:r>
                  <w:rPr>
                    <w:rFonts w:ascii="Cambria Math" w:hAnsi="Cambria Math"/>
                    <w:bdr w:val="single" w:sz="4" w:space="0" w:color="auto"/>
                  </w:rPr>
                  <m:t>r</m:t>
                </m:r>
              </m:sub>
            </m:sSub>
            <m:r>
              <w:rPr>
                <w:rFonts w:ascii="Cambria Math" w:hAnsi="Cambria Math"/>
                <w:bdr w:val="single" w:sz="4" w:space="0" w:color="auto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λ</m:t>
                </m:r>
              </m:e>
              <m:sub>
                <m:r>
                  <w:rPr>
                    <w:rFonts w:ascii="Cambria Math" w:hAnsi="Cambria Math"/>
                    <w:bdr w:val="single" w:sz="4" w:space="0" w:color="auto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λ</m:t>
                </m:r>
              </m:e>
              <m:sub>
                <m:r>
                  <w:rPr>
                    <w:rFonts w:ascii="Cambria Math" w:hAnsi="Cambria Math"/>
                    <w:bdr w:val="single" w:sz="4" w:space="0" w:color="auto"/>
                  </w:rPr>
                  <m:t>e</m:t>
                </m:r>
              </m:sub>
            </m:sSub>
          </m:den>
        </m:f>
        <m:r>
          <w:rPr>
            <w:rFonts w:ascii="Cambria Math" w:hAnsi="Cambria Math"/>
            <w:bdr w:val="single" w:sz="4" w:space="0" w:color="auto"/>
          </w:rPr>
          <m:t>=6,2.</m:t>
        </m:r>
        <m:sSup>
          <m:sSup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pPr>
          <m:e>
            <m:r>
              <w:rPr>
                <w:rFonts w:ascii="Cambria Math" w:hAnsi="Cambria Math"/>
                <w:bdr w:val="single" w:sz="4" w:space="0" w:color="auto"/>
              </w:rPr>
              <m:t>10</m:t>
            </m:r>
          </m:e>
          <m:sup>
            <m:r>
              <w:rPr>
                <w:rFonts w:ascii="Cambria Math" w:hAnsi="Cambria Math"/>
                <w:bdr w:val="single" w:sz="4" w:space="0" w:color="auto"/>
              </w:rPr>
              <m:t>3</m:t>
            </m:r>
          </m:sup>
        </m:sSup>
        <m:r>
          <w:rPr>
            <w:rFonts w:ascii="Cambria Math" w:hAnsi="Cambria Math"/>
            <w:bdr w:val="single" w:sz="4" w:space="0" w:color="auto"/>
          </w:rPr>
          <m:t>m/s</m:t>
        </m:r>
      </m:oMath>
    </w:p>
    <w:p w:rsidR="009B39BB" w:rsidRPr="00B06DA0" w:rsidRDefault="009B39BB" w:rsidP="009B39BB"/>
    <w:p w:rsidR="00A8109B" w:rsidRDefault="00A8109B"/>
    <w:sectPr w:rsidR="00A8109B" w:rsidSect="003208D3">
      <w:type w:val="continuous"/>
      <w:pgSz w:w="11906" w:h="16838"/>
      <w:pgMar w:top="794" w:right="737" w:bottom="794" w:left="73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93248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323920"/>
    <w:multiLevelType w:val="multilevel"/>
    <w:tmpl w:val="917255C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5D13FF"/>
    <w:multiLevelType w:val="multilevel"/>
    <w:tmpl w:val="91889D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10229A"/>
    <w:multiLevelType w:val="multilevel"/>
    <w:tmpl w:val="7E5AE958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EFE3A23"/>
    <w:multiLevelType w:val="multilevel"/>
    <w:tmpl w:val="45424D4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BA60B6"/>
    <w:multiLevelType w:val="multilevel"/>
    <w:tmpl w:val="F16A0E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5E65E8"/>
    <w:multiLevelType w:val="multilevel"/>
    <w:tmpl w:val="9314F6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362F6B"/>
    <w:multiLevelType w:val="multilevel"/>
    <w:tmpl w:val="91889D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C6725B"/>
    <w:multiLevelType w:val="multilevel"/>
    <w:tmpl w:val="D39EE73A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9">
    <w:nsid w:val="3F224322"/>
    <w:multiLevelType w:val="multilevel"/>
    <w:tmpl w:val="5A306F7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DAB651E"/>
    <w:multiLevelType w:val="multilevel"/>
    <w:tmpl w:val="B618407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8B852CC"/>
    <w:multiLevelType w:val="multilevel"/>
    <w:tmpl w:val="5A306F7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EA47813"/>
    <w:multiLevelType w:val="multilevel"/>
    <w:tmpl w:val="7B366D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F8246E5"/>
    <w:multiLevelType w:val="multilevel"/>
    <w:tmpl w:val="7B366D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228666B"/>
    <w:multiLevelType w:val="singleLevel"/>
    <w:tmpl w:val="861C45B8"/>
    <w:lvl w:ilvl="0">
      <w:start w:val="1"/>
      <w:numFmt w:val="upperLetter"/>
      <w:pStyle w:val="Titre4"/>
      <w:lvlText w:val="II.%1 /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>
    <w:nsid w:val="62D959A9"/>
    <w:multiLevelType w:val="multilevel"/>
    <w:tmpl w:val="7B366D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833456C"/>
    <w:multiLevelType w:val="multilevel"/>
    <w:tmpl w:val="EB8883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CBF1822"/>
    <w:multiLevelType w:val="multilevel"/>
    <w:tmpl w:val="45424D4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D4A4970"/>
    <w:multiLevelType w:val="multilevel"/>
    <w:tmpl w:val="7B366D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4"/>
    <w:lvlOverride w:ilvl="0">
      <w:startOverride w:val="1"/>
    </w:lvlOverride>
  </w:num>
  <w:num w:numId="4">
    <w:abstractNumId w:val="6"/>
  </w:num>
  <w:num w:numId="5">
    <w:abstractNumId w:val="10"/>
  </w:num>
  <w:num w:numId="6">
    <w:abstractNumId w:val="3"/>
  </w:num>
  <w:num w:numId="7">
    <w:abstractNumId w:val="12"/>
  </w:num>
  <w:num w:numId="8">
    <w:abstractNumId w:val="18"/>
  </w:num>
  <w:num w:numId="9">
    <w:abstractNumId w:val="5"/>
  </w:num>
  <w:num w:numId="10">
    <w:abstractNumId w:val="15"/>
  </w:num>
  <w:num w:numId="11">
    <w:abstractNumId w:val="16"/>
  </w:num>
  <w:num w:numId="12">
    <w:abstractNumId w:val="13"/>
  </w:num>
  <w:num w:numId="13">
    <w:abstractNumId w:val="2"/>
  </w:num>
  <w:num w:numId="14">
    <w:abstractNumId w:val="7"/>
  </w:num>
  <w:num w:numId="15">
    <w:abstractNumId w:val="11"/>
  </w:num>
  <w:num w:numId="16">
    <w:abstractNumId w:val="8"/>
  </w:num>
  <w:num w:numId="17">
    <w:abstractNumId w:val="9"/>
  </w:num>
  <w:num w:numId="18">
    <w:abstractNumId w:val="4"/>
  </w:num>
  <w:num w:numId="19">
    <w:abstractNumId w:val="17"/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1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755B8F"/>
    <w:rsid w:val="00142AA2"/>
    <w:rsid w:val="00191A8E"/>
    <w:rsid w:val="00234352"/>
    <w:rsid w:val="00266D54"/>
    <w:rsid w:val="002743AB"/>
    <w:rsid w:val="002815A8"/>
    <w:rsid w:val="002B0DD1"/>
    <w:rsid w:val="003208D3"/>
    <w:rsid w:val="0034380A"/>
    <w:rsid w:val="00376584"/>
    <w:rsid w:val="003D299E"/>
    <w:rsid w:val="003E2F9F"/>
    <w:rsid w:val="004A481B"/>
    <w:rsid w:val="00525104"/>
    <w:rsid w:val="00553601"/>
    <w:rsid w:val="0073263C"/>
    <w:rsid w:val="00755B8F"/>
    <w:rsid w:val="007D39B5"/>
    <w:rsid w:val="00832E12"/>
    <w:rsid w:val="008935FA"/>
    <w:rsid w:val="008A339C"/>
    <w:rsid w:val="008B7C40"/>
    <w:rsid w:val="008B7E27"/>
    <w:rsid w:val="008E6190"/>
    <w:rsid w:val="009A0A9B"/>
    <w:rsid w:val="009A0B6A"/>
    <w:rsid w:val="009A6FB1"/>
    <w:rsid w:val="009B39BB"/>
    <w:rsid w:val="00A43F37"/>
    <w:rsid w:val="00A8109B"/>
    <w:rsid w:val="00AA191D"/>
    <w:rsid w:val="00B06DA0"/>
    <w:rsid w:val="00BD670A"/>
    <w:rsid w:val="00C41E95"/>
    <w:rsid w:val="00E911C1"/>
    <w:rsid w:val="00F75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8D3"/>
  </w:style>
  <w:style w:type="paragraph" w:styleId="Titre1">
    <w:name w:val="heading 1"/>
    <w:basedOn w:val="Normal"/>
    <w:next w:val="Normal"/>
    <w:qFormat/>
    <w:rsid w:val="003208D3"/>
    <w:pPr>
      <w:keepNext/>
      <w:outlineLvl w:val="0"/>
    </w:pPr>
    <w:rPr>
      <w:rFonts w:ascii="Arial" w:hAnsi="Arial"/>
      <w:sz w:val="28"/>
    </w:rPr>
  </w:style>
  <w:style w:type="paragraph" w:styleId="Titre4">
    <w:name w:val="heading 4"/>
    <w:basedOn w:val="Normal"/>
    <w:next w:val="Normal"/>
    <w:qFormat/>
    <w:rsid w:val="003208D3"/>
    <w:pPr>
      <w:keepNext/>
      <w:numPr>
        <w:numId w:val="2"/>
      </w:numPr>
      <w:spacing w:before="120"/>
      <w:outlineLvl w:val="3"/>
    </w:pPr>
    <w:rPr>
      <w:rFonts w:ascii="Arial" w:hAnsi="Arial"/>
      <w:b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rsid w:val="003208D3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B06DA0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06DA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6DA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832E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hierry.guillot@ac-besancon.fr" TargetMode="Externa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EE663-5CE4-42D8-8209-9AD4F0194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1062</TotalTime>
  <Pages>5</Pages>
  <Words>2315</Words>
  <Characters>12736</Characters>
  <Application>Microsoft Office Word</Application>
  <DocSecurity>0</DocSecurity>
  <Lines>106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Centrale PSI 2009 épreuve de Physique Chimie (4h) Corrigé</vt:lpstr>
    </vt:vector>
  </TitlesOfParts>
  <Company>LVH</Company>
  <LinksUpToDate>false</LinksUpToDate>
  <CharactersWithSpaces>15021</CharactersWithSpaces>
  <SharedDoc>false</SharedDoc>
  <HLinks>
    <vt:vector size="6" baseType="variant">
      <vt:variant>
        <vt:i4>4259952</vt:i4>
      </vt:variant>
      <vt:variant>
        <vt:i4>0</vt:i4>
      </vt:variant>
      <vt:variant>
        <vt:i4>0</vt:i4>
      </vt:variant>
      <vt:variant>
        <vt:i4>5</vt:i4>
      </vt:variant>
      <vt:variant>
        <vt:lpwstr>mailto:thierry.guillot@ac-besancon.fr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Centrale PSI 2009 épreuve de Physique Chimie (4h) Corrigé</dc:title>
  <dc:creator>TG</dc:creator>
  <cp:lastModifiedBy>Guillot</cp:lastModifiedBy>
  <cp:revision>8</cp:revision>
  <cp:lastPrinted>2011-05-08T23:42:00Z</cp:lastPrinted>
  <dcterms:created xsi:type="dcterms:W3CDTF">2011-05-08T23:30:00Z</dcterms:created>
  <dcterms:modified xsi:type="dcterms:W3CDTF">2011-05-14T21:58:00Z</dcterms:modified>
</cp:coreProperties>
</file>