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BA" w:rsidRPr="00054D11" w:rsidRDefault="00054D11" w:rsidP="00054D11">
      <w:pPr>
        <w:pStyle w:val="Titre"/>
        <w:rPr>
          <w:sz w:val="28"/>
          <w:szCs w:val="28"/>
        </w:rPr>
      </w:pPr>
      <w:r w:rsidRPr="00054D11">
        <w:rPr>
          <w:sz w:val="28"/>
          <w:szCs w:val="28"/>
        </w:rPr>
        <w:t xml:space="preserve">Concours CCP – 2013 – Epreuve de physique 1 – filière MP – corrigé     </w:t>
      </w:r>
      <w:r w:rsidR="00CE15BC">
        <w:rPr>
          <w:sz w:val="28"/>
          <w:szCs w:val="28"/>
        </w:rPr>
        <w:t xml:space="preserve">             O.Ansor</w:t>
      </w:r>
    </w:p>
    <w:p w:rsidR="00054D11" w:rsidRPr="002F300D" w:rsidRDefault="00054D11" w:rsidP="00054D11">
      <w:pPr>
        <w:jc w:val="center"/>
        <w:rPr>
          <w:b/>
          <w:bCs/>
          <w:i/>
          <w:iCs/>
          <w:sz w:val="32"/>
          <w:szCs w:val="32"/>
        </w:rPr>
      </w:pPr>
      <w:r w:rsidRPr="002F300D">
        <w:rPr>
          <w:b/>
          <w:bCs/>
          <w:i/>
          <w:iCs/>
          <w:sz w:val="32"/>
          <w:szCs w:val="32"/>
        </w:rPr>
        <w:t>OPTIQUE : L’ŒIL ET SES DEFAUTS</w:t>
      </w:r>
    </w:p>
    <w:p w:rsidR="008A08E5" w:rsidRPr="00CE15BC" w:rsidRDefault="008A08E5" w:rsidP="00054D11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CE15BC">
        <w:rPr>
          <w:rFonts w:asciiTheme="majorBidi" w:hAnsiTheme="majorBidi" w:cstheme="majorBidi"/>
          <w:b/>
          <w:bCs/>
          <w:i/>
          <w:iCs/>
          <w:sz w:val="24"/>
          <w:szCs w:val="24"/>
        </w:rPr>
        <w:t>PARTIE I</w:t>
      </w:r>
      <w:r w:rsidR="00B759F0" w:rsidRPr="00CE15BC">
        <w:rPr>
          <w:rFonts w:asciiTheme="majorBidi" w:hAnsiTheme="majorBidi" w:cstheme="majorBidi"/>
          <w:i/>
          <w:iCs/>
        </w:rPr>
        <w:t xml:space="preserve"> </w:t>
      </w:r>
      <w:r w:rsidR="00B759F0" w:rsidRPr="00CE15BC">
        <w:rPr>
          <w:rFonts w:asciiTheme="majorBidi" w:hAnsiTheme="majorBidi" w:cstheme="majorBidi"/>
          <w:b/>
          <w:bCs/>
          <w:i/>
          <w:iCs/>
          <w:sz w:val="24"/>
          <w:szCs w:val="24"/>
        </w:rPr>
        <w:t>: ETUDE SIMPLIFIEE DE L’ŒIL HUMAIN</w:t>
      </w:r>
    </w:p>
    <w:p w:rsidR="00B759F0" w:rsidRPr="00CE15BC" w:rsidRDefault="0061650E" w:rsidP="00B759F0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CE15BC"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3494405</wp:posOffset>
            </wp:positionH>
            <wp:positionV relativeFrom="paragraph">
              <wp:posOffset>41275</wp:posOffset>
            </wp:positionV>
            <wp:extent cx="3417570" cy="1836420"/>
            <wp:effectExtent l="19050" t="0" r="0" b="0"/>
            <wp:wrapSquare wrapText="bothSides"/>
            <wp:docPr id="4" name="Obje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553200" cy="3461399"/>
                      <a:chOff x="1295400" y="1443976"/>
                      <a:chExt cx="6553200" cy="3461399"/>
                    </a:xfrm>
                  </a:grpSpPr>
                  <a:grpSp>
                    <a:nvGrpSpPr>
                      <a:cNvPr id="36" name="Groupe 35"/>
                      <a:cNvGrpSpPr/>
                    </a:nvGrpSpPr>
                    <a:grpSpPr>
                      <a:xfrm>
                        <a:off x="1295400" y="1443976"/>
                        <a:ext cx="6553200" cy="3461399"/>
                        <a:chOff x="1295400" y="1443976"/>
                        <a:chExt cx="6553200" cy="3461399"/>
                      </a:xfrm>
                    </a:grpSpPr>
                    <a:pic>
                      <a:nvPicPr>
                        <a:cNvPr id="1026" name="Picture 2"/>
                        <a:cNvPicPr>
                          <a:picLocks noChangeAspect="1" noChangeArrowheads="1"/>
                        </a:cNvPicPr>
                      </a:nvPicPr>
                      <a:blipFill>
                        <a:blip r:embed="rId7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295400" y="1952625"/>
                          <a:ext cx="6553200" cy="295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cxnSp>
                      <a:nvCxnSpPr>
                        <a:cNvPr id="6" name="Connecteur droit 5"/>
                        <a:cNvCxnSpPr/>
                      </a:nvCxnSpPr>
                      <a:spPr>
                        <a:xfrm>
                          <a:off x="4158612" y="2688902"/>
                          <a:ext cx="2786082" cy="158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9" name="Forme libre 8"/>
                        <a:cNvSpPr/>
                      </a:nvSpPr>
                      <a:spPr>
                        <a:xfrm>
                          <a:off x="5562600" y="2148840"/>
                          <a:ext cx="91440" cy="548640"/>
                        </a:xfrm>
                        <a:custGeom>
                          <a:avLst/>
                          <a:gdLst>
                            <a:gd name="connsiteX0" fmla="*/ 0 w 91440"/>
                            <a:gd name="connsiteY0" fmla="*/ 0 h 548640"/>
                            <a:gd name="connsiteX1" fmla="*/ 60960 w 91440"/>
                            <a:gd name="connsiteY1" fmla="*/ 152400 h 548640"/>
                            <a:gd name="connsiteX2" fmla="*/ 91440 w 91440"/>
                            <a:gd name="connsiteY2" fmla="*/ 365760 h 548640"/>
                            <a:gd name="connsiteX3" fmla="*/ 91440 w 91440"/>
                            <a:gd name="connsiteY3" fmla="*/ 365760 h 548640"/>
                            <a:gd name="connsiteX4" fmla="*/ 91440 w 91440"/>
                            <a:gd name="connsiteY4" fmla="*/ 518160 h 548640"/>
                            <a:gd name="connsiteX5" fmla="*/ 91440 w 91440"/>
                            <a:gd name="connsiteY5" fmla="*/ 548640 h 5486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1440" h="548640">
                              <a:moveTo>
                                <a:pt x="0" y="0"/>
                              </a:moveTo>
                              <a:cubicBezTo>
                                <a:pt x="22860" y="45720"/>
                                <a:pt x="45720" y="91440"/>
                                <a:pt x="60960" y="152400"/>
                              </a:cubicBezTo>
                              <a:cubicBezTo>
                                <a:pt x="76200" y="213360"/>
                                <a:pt x="91440" y="365760"/>
                                <a:pt x="91440" y="365760"/>
                              </a:cubicBezTo>
                              <a:lnTo>
                                <a:pt x="91440" y="365760"/>
                              </a:lnTo>
                              <a:lnTo>
                                <a:pt x="91440" y="518160"/>
                              </a:lnTo>
                              <a:lnTo>
                                <a:pt x="91440" y="548640"/>
                              </a:lnTo>
                            </a:path>
                          </a:pathLst>
                        </a:custGeom>
                        <a:ln w="19050"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>
                              <a:ln>
                                <a:solidFill>
                                  <a:sysClr val="windowText" lastClr="000000"/>
                                </a:solidFill>
                              </a:ln>
                            </a:endParaRPr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cxnSp>
                      <a:nvCxnSpPr>
                        <a:cNvPr id="11" name="Connecteur droit avec flèche 10"/>
                        <a:cNvCxnSpPr/>
                      </a:nvCxnSpPr>
                      <a:spPr>
                        <a:xfrm>
                          <a:off x="5654040" y="2560320"/>
                          <a:ext cx="1588" cy="152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2" name="Forme libre 11"/>
                        <a:cNvSpPr/>
                      </a:nvSpPr>
                      <a:spPr>
                        <a:xfrm>
                          <a:off x="6032500" y="3185160"/>
                          <a:ext cx="63500" cy="335280"/>
                        </a:xfrm>
                        <a:custGeom>
                          <a:avLst/>
                          <a:gdLst>
                            <a:gd name="connsiteX0" fmla="*/ 17780 w 63500"/>
                            <a:gd name="connsiteY0" fmla="*/ 335280 h 335280"/>
                            <a:gd name="connsiteX1" fmla="*/ 2540 w 63500"/>
                            <a:gd name="connsiteY1" fmla="*/ 243840 h 335280"/>
                            <a:gd name="connsiteX2" fmla="*/ 2540 w 63500"/>
                            <a:gd name="connsiteY2" fmla="*/ 137160 h 335280"/>
                            <a:gd name="connsiteX3" fmla="*/ 17780 w 63500"/>
                            <a:gd name="connsiteY3" fmla="*/ 60960 h 335280"/>
                            <a:gd name="connsiteX4" fmla="*/ 63500 w 63500"/>
                            <a:gd name="connsiteY4" fmla="*/ 0 h 335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3500" h="335280">
                              <a:moveTo>
                                <a:pt x="17780" y="335280"/>
                              </a:moveTo>
                              <a:cubicBezTo>
                                <a:pt x="11430" y="306070"/>
                                <a:pt x="5080" y="276860"/>
                                <a:pt x="2540" y="243840"/>
                              </a:cubicBezTo>
                              <a:cubicBezTo>
                                <a:pt x="0" y="210820"/>
                                <a:pt x="0" y="167640"/>
                                <a:pt x="2540" y="137160"/>
                              </a:cubicBezTo>
                              <a:cubicBezTo>
                                <a:pt x="5080" y="106680"/>
                                <a:pt x="7620" y="83820"/>
                                <a:pt x="17780" y="60960"/>
                              </a:cubicBezTo>
                              <a:cubicBezTo>
                                <a:pt x="27940" y="38100"/>
                                <a:pt x="45720" y="19050"/>
                                <a:pt x="63500" y="0"/>
                              </a:cubicBezTo>
                            </a:path>
                          </a:pathLst>
                        </a:custGeom>
                        <a:ln w="19050"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>
                              <a:ln>
                                <a:solidFill>
                                  <a:sysClr val="windowText" lastClr="000000"/>
                                </a:solidFill>
                              </a:ln>
                            </a:endParaRPr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cxnSp>
                      <a:nvCxnSpPr>
                        <a:cNvPr id="14" name="Connecteur droit avec flèche 13"/>
                        <a:cNvCxnSpPr/>
                      </a:nvCxnSpPr>
                      <a:spPr>
                        <a:xfrm flipV="1">
                          <a:off x="6035040" y="3158488"/>
                          <a:ext cx="93356" cy="10287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5" name="ZoneTexte 14"/>
                        <a:cNvSpPr txBox="1"/>
                      </a:nvSpPr>
                      <a:spPr>
                        <a:xfrm>
                          <a:off x="5669288" y="2258610"/>
                          <a:ext cx="248786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i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6" name="ZoneTexte 15"/>
                        <a:cNvSpPr txBox="1"/>
                      </a:nvSpPr>
                      <a:spPr>
                        <a:xfrm>
                          <a:off x="5643570" y="3146346"/>
                          <a:ext cx="410882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r-i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18" name="Connecteur droit avec flèche 17"/>
                        <a:cNvCxnSpPr/>
                      </a:nvCxnSpPr>
                      <a:spPr>
                        <a:xfrm rot="5400000" flipH="1" flipV="1">
                          <a:off x="2106595" y="1750207"/>
                          <a:ext cx="500860" cy="79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" name="Connecteur droit avec flèche 19"/>
                        <a:cNvCxnSpPr/>
                      </a:nvCxnSpPr>
                      <a:spPr>
                        <a:xfrm>
                          <a:off x="2357422" y="2000240"/>
                          <a:ext cx="571504" cy="158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0" name="Organigramme : Ou 29"/>
                        <a:cNvSpPr/>
                      </a:nvSpPr>
                      <a:spPr>
                        <a:xfrm>
                          <a:off x="2459340" y="1627810"/>
                          <a:ext cx="285752" cy="285752"/>
                        </a:xfrm>
                        <a:prstGeom prst="flowChar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33" name="Forme libre 32"/>
                        <a:cNvSpPr/>
                      </a:nvSpPr>
                      <a:spPr>
                        <a:xfrm>
                          <a:off x="2429166" y="1443976"/>
                          <a:ext cx="499760" cy="491504"/>
                        </a:xfrm>
                        <a:custGeom>
                          <a:avLst/>
                          <a:gdLst>
                            <a:gd name="connsiteX0" fmla="*/ 0 w 520700"/>
                            <a:gd name="connsiteY0" fmla="*/ 12700 h 500380"/>
                            <a:gd name="connsiteX1" fmla="*/ 167640 w 520700"/>
                            <a:gd name="connsiteY1" fmla="*/ 12700 h 500380"/>
                            <a:gd name="connsiteX2" fmla="*/ 335280 w 520700"/>
                            <a:gd name="connsiteY2" fmla="*/ 88900 h 500380"/>
                            <a:gd name="connsiteX3" fmla="*/ 426720 w 520700"/>
                            <a:gd name="connsiteY3" fmla="*/ 195580 h 500380"/>
                            <a:gd name="connsiteX4" fmla="*/ 472440 w 520700"/>
                            <a:gd name="connsiteY4" fmla="*/ 271780 h 500380"/>
                            <a:gd name="connsiteX5" fmla="*/ 502920 w 520700"/>
                            <a:gd name="connsiteY5" fmla="*/ 363220 h 500380"/>
                            <a:gd name="connsiteX6" fmla="*/ 518160 w 520700"/>
                            <a:gd name="connsiteY6" fmla="*/ 424180 h 500380"/>
                            <a:gd name="connsiteX7" fmla="*/ 518160 w 520700"/>
                            <a:gd name="connsiteY7" fmla="*/ 500380 h 5003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20700" h="500380">
                              <a:moveTo>
                                <a:pt x="0" y="12700"/>
                              </a:moveTo>
                              <a:cubicBezTo>
                                <a:pt x="55880" y="6350"/>
                                <a:pt x="111760" y="0"/>
                                <a:pt x="167640" y="12700"/>
                              </a:cubicBezTo>
                              <a:cubicBezTo>
                                <a:pt x="223520" y="25400"/>
                                <a:pt x="292100" y="58420"/>
                                <a:pt x="335280" y="88900"/>
                              </a:cubicBezTo>
                              <a:cubicBezTo>
                                <a:pt x="378460" y="119380"/>
                                <a:pt x="403860" y="165100"/>
                                <a:pt x="426720" y="195580"/>
                              </a:cubicBezTo>
                              <a:cubicBezTo>
                                <a:pt x="449580" y="226060"/>
                                <a:pt x="459740" y="243840"/>
                                <a:pt x="472440" y="271780"/>
                              </a:cubicBezTo>
                              <a:cubicBezTo>
                                <a:pt x="485140" y="299720"/>
                                <a:pt x="495300" y="337820"/>
                                <a:pt x="502920" y="363220"/>
                              </a:cubicBezTo>
                              <a:cubicBezTo>
                                <a:pt x="510540" y="388620"/>
                                <a:pt x="515620" y="401320"/>
                                <a:pt x="518160" y="424180"/>
                              </a:cubicBezTo>
                              <a:cubicBezTo>
                                <a:pt x="520700" y="447040"/>
                                <a:pt x="519430" y="473710"/>
                                <a:pt x="518160" y="500380"/>
                              </a:cubicBezTo>
                            </a:path>
                          </a:pathLst>
                        </a:custGeom>
                        <a:ln w="19050"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 dirty="0">
                              <a:ln>
                                <a:solidFill>
                                  <a:schemeClr val="tx1"/>
                                </a:solidFill>
                              </a:ln>
                              <a:solidFill>
                                <a:sysClr val="windowText" lastClr="000000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cxnSp>
                      <a:nvCxnSpPr>
                        <a:cNvPr id="35" name="Connecteur droit avec flèche 34"/>
                        <a:cNvCxnSpPr/>
                      </a:nvCxnSpPr>
                      <a:spPr>
                        <a:xfrm>
                          <a:off x="2911555" y="1800753"/>
                          <a:ext cx="17371" cy="14328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anchor>
        </w:drawing>
      </w:r>
      <w:r w:rsidR="00B759F0" w:rsidRPr="00CE15B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I.A. Modèle simplifié de l’œil pour la vision de loin </w:t>
      </w:r>
    </w:p>
    <w:p w:rsidR="004910F4" w:rsidRPr="00F3036A" w:rsidRDefault="00B759F0" w:rsidP="00B759F0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  <w:sz w:val="24"/>
          <w:szCs w:val="24"/>
        </w:rPr>
        <w:t>I.1. Loi de Snell-Descartes :</w:t>
      </w:r>
      <w:r w:rsidRPr="00F3036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979C3" w:rsidRPr="00F3036A">
        <w:rPr>
          <w:rFonts w:asciiTheme="majorBidi" w:hAnsiTheme="majorBidi" w:cstheme="majorBidi"/>
          <w:position w:val="-6"/>
        </w:rPr>
        <w:object w:dxaOrig="12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3.8pt" o:ole="">
            <v:imagedata r:id="rId8" o:title=""/>
          </v:shape>
          <o:OLEObject Type="Embed" ProgID="Equation.DSMT4" ShapeID="_x0000_i1025" DrawAspect="Content" ObjectID="_1429696804" r:id="rId9"/>
        </w:object>
      </w:r>
      <w:r w:rsidRPr="00F3036A">
        <w:rPr>
          <w:rFonts w:asciiTheme="majorBidi" w:hAnsiTheme="majorBidi" w:cstheme="majorBidi"/>
        </w:rPr>
        <w:t>.</w:t>
      </w:r>
    </w:p>
    <w:p w:rsidR="00B759F0" w:rsidRPr="00F3036A" w:rsidRDefault="00B759F0" w:rsidP="00B759F0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I.2. </w:t>
      </w:r>
      <w:r w:rsidRPr="00F3036A">
        <w:rPr>
          <w:rFonts w:asciiTheme="majorBidi" w:hAnsiTheme="majorBidi" w:cstheme="majorBidi"/>
          <w:position w:val="-12"/>
        </w:rPr>
        <w:object w:dxaOrig="1380" w:dyaOrig="400">
          <v:shape id="_x0000_i1026" type="#_x0000_t75" style="width:69pt;height:19.8pt" o:ole="">
            <v:imagedata r:id="rId10" o:title=""/>
          </v:shape>
          <o:OLEObject Type="Embed" ProgID="Equation.DSMT4" ShapeID="_x0000_i1026" DrawAspect="Content" ObjectID="_1429696805" r:id="rId11"/>
        </w:object>
      </w:r>
      <w:r w:rsidRPr="00F3036A">
        <w:rPr>
          <w:rFonts w:asciiTheme="majorBidi" w:hAnsiTheme="majorBidi" w:cstheme="majorBidi"/>
        </w:rPr>
        <w:t xml:space="preserve">. </w:t>
      </w:r>
      <w:r w:rsidR="00D979C3" w:rsidRPr="00F3036A">
        <w:rPr>
          <w:rFonts w:asciiTheme="majorBidi" w:hAnsiTheme="majorBidi" w:cstheme="majorBidi"/>
          <w:position w:val="-28"/>
        </w:rPr>
        <w:object w:dxaOrig="1600" w:dyaOrig="660">
          <v:shape id="_x0000_i1027" type="#_x0000_t75" style="width:79.8pt;height:33pt" o:ole="">
            <v:imagedata r:id="rId12" o:title=""/>
          </v:shape>
          <o:OLEObject Type="Embed" ProgID="Equation.DSMT4" ShapeID="_x0000_i1027" DrawAspect="Content" ObjectID="_1429696806" r:id="rId13"/>
        </w:object>
      </w:r>
      <w:r w:rsidRPr="00F3036A">
        <w:rPr>
          <w:rFonts w:asciiTheme="majorBidi" w:hAnsiTheme="majorBidi" w:cstheme="majorBidi"/>
        </w:rPr>
        <w:t>.</w:t>
      </w:r>
    </w:p>
    <w:p w:rsidR="00B759F0" w:rsidRPr="00F3036A" w:rsidRDefault="00B759F0" w:rsidP="00B759F0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I.3. </w:t>
      </w:r>
      <w:r w:rsidR="00D979C3" w:rsidRPr="00F3036A">
        <w:rPr>
          <w:rFonts w:asciiTheme="majorBidi" w:hAnsiTheme="majorBidi" w:cstheme="majorBidi"/>
          <w:position w:val="-30"/>
        </w:rPr>
        <w:object w:dxaOrig="3900" w:dyaOrig="720">
          <v:shape id="_x0000_i1028" type="#_x0000_t75" style="width:195pt;height:36pt" o:ole="">
            <v:imagedata r:id="rId14" o:title=""/>
          </v:shape>
          <o:OLEObject Type="Embed" ProgID="Equation.DSMT4" ShapeID="_x0000_i1028" DrawAspect="Content" ObjectID="_1429696807" r:id="rId15"/>
        </w:object>
      </w:r>
      <w:r w:rsidR="00664E5D" w:rsidRPr="00F3036A">
        <w:rPr>
          <w:rFonts w:asciiTheme="majorBidi" w:hAnsiTheme="majorBidi" w:cstheme="majorBidi"/>
        </w:rPr>
        <w:t>.</w:t>
      </w:r>
    </w:p>
    <w:p w:rsidR="00664E5D" w:rsidRPr="006F795B" w:rsidRDefault="00664E5D" w:rsidP="00B759F0">
      <w:pPr>
        <w:rPr>
          <w:rFonts w:asciiTheme="majorBidi" w:hAnsiTheme="majorBidi" w:cstheme="majorBidi"/>
          <w:i/>
          <w:iCs/>
        </w:rPr>
      </w:pPr>
      <w:r w:rsidRPr="006F795B">
        <w:rPr>
          <w:rFonts w:asciiTheme="majorBidi" w:hAnsiTheme="majorBidi" w:cstheme="majorBidi"/>
          <w:i/>
          <w:iCs/>
        </w:rPr>
        <w:t>I.4. Rayons para axiaux</w:t>
      </w:r>
    </w:p>
    <w:p w:rsidR="00664E5D" w:rsidRPr="00F3036A" w:rsidRDefault="00D979C3" w:rsidP="00D979C3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I.4</w:t>
      </w:r>
      <w:r w:rsidR="00664E5D" w:rsidRPr="00F3036A">
        <w:rPr>
          <w:rFonts w:asciiTheme="majorBidi" w:hAnsiTheme="majorBidi" w:cstheme="majorBidi"/>
        </w:rPr>
        <w:t>.a. Pour de faibles incidences :</w:t>
      </w:r>
      <w:r w:rsidRPr="00F3036A">
        <w:rPr>
          <w:rFonts w:asciiTheme="majorBidi" w:hAnsiTheme="majorBidi" w:cstheme="majorBidi"/>
        </w:rPr>
        <w:t xml:space="preserve"> </w:t>
      </w:r>
      <w:r w:rsidRPr="00F3036A">
        <w:rPr>
          <w:rFonts w:asciiTheme="majorBidi" w:hAnsiTheme="majorBidi" w:cstheme="majorBidi"/>
          <w:position w:val="-6"/>
        </w:rPr>
        <w:object w:dxaOrig="760" w:dyaOrig="279">
          <v:shape id="_x0000_i1029" type="#_x0000_t75" style="width:37.8pt;height:13.8pt" o:ole="">
            <v:imagedata r:id="rId16" o:title=""/>
          </v:shape>
          <o:OLEObject Type="Embed" ProgID="Equation.DSMT4" ShapeID="_x0000_i1029" DrawAspect="Content" ObjectID="_1429696808" r:id="rId17"/>
        </w:object>
      </w:r>
      <w:r w:rsidRPr="00F3036A">
        <w:rPr>
          <w:rFonts w:asciiTheme="majorBidi" w:hAnsiTheme="majorBidi" w:cstheme="majorBidi"/>
        </w:rPr>
        <w:t xml:space="preserve"> , </w:t>
      </w:r>
      <w:r w:rsidRPr="00F3036A">
        <w:rPr>
          <w:rFonts w:asciiTheme="majorBidi" w:hAnsiTheme="majorBidi" w:cstheme="majorBidi"/>
          <w:position w:val="-6"/>
        </w:rPr>
        <w:object w:dxaOrig="840" w:dyaOrig="279">
          <v:shape id="_x0000_i1030" type="#_x0000_t75" style="width:42pt;height:13.8pt" o:ole="">
            <v:imagedata r:id="rId18" o:title=""/>
          </v:shape>
          <o:OLEObject Type="Embed" ProgID="Equation.DSMT4" ShapeID="_x0000_i1030" DrawAspect="Content" ObjectID="_1429696809" r:id="rId19"/>
        </w:object>
      </w:r>
      <w:r w:rsidRPr="00F3036A">
        <w:rPr>
          <w:rFonts w:asciiTheme="majorBidi" w:hAnsiTheme="majorBidi" w:cstheme="majorBidi"/>
        </w:rPr>
        <w:t>,</w:t>
      </w:r>
      <w:r w:rsidRPr="00F3036A">
        <w:rPr>
          <w:rFonts w:asciiTheme="majorBidi" w:hAnsiTheme="majorBidi" w:cstheme="majorBidi"/>
          <w:position w:val="-6"/>
        </w:rPr>
        <w:object w:dxaOrig="620" w:dyaOrig="260">
          <v:shape id="_x0000_i1031" type="#_x0000_t75" style="width:31.2pt;height:13.2pt" o:ole="">
            <v:imagedata r:id="rId20" o:title=""/>
          </v:shape>
          <o:OLEObject Type="Embed" ProgID="Equation.DSMT4" ShapeID="_x0000_i1031" DrawAspect="Content" ObjectID="_1429696810" r:id="rId21"/>
        </w:object>
      </w:r>
      <w:r w:rsidRPr="00F3036A">
        <w:rPr>
          <w:rFonts w:asciiTheme="majorBidi" w:hAnsiTheme="majorBidi" w:cstheme="majorBidi"/>
        </w:rPr>
        <w:t>,</w:t>
      </w:r>
      <w:r w:rsidR="0006791D" w:rsidRPr="00F3036A">
        <w:rPr>
          <w:rFonts w:asciiTheme="majorBidi" w:hAnsiTheme="majorBidi" w:cstheme="majorBidi"/>
          <w:position w:val="-6"/>
        </w:rPr>
        <w:object w:dxaOrig="820" w:dyaOrig="279">
          <v:shape id="_x0000_i1032" type="#_x0000_t75" style="width:40.8pt;height:13.8pt" o:ole="">
            <v:imagedata r:id="rId22" o:title=""/>
          </v:shape>
          <o:OLEObject Type="Embed" ProgID="Equation.DSMT4" ShapeID="_x0000_i1032" DrawAspect="Content" ObjectID="_1429696811" r:id="rId23"/>
        </w:object>
      </w:r>
      <w:r w:rsidRPr="00F3036A">
        <w:rPr>
          <w:rFonts w:asciiTheme="majorBidi" w:hAnsiTheme="majorBidi" w:cstheme="majorBidi"/>
        </w:rPr>
        <w:t xml:space="preserve"> </w:t>
      </w:r>
      <w:r w:rsidR="0006791D" w:rsidRPr="00F3036A">
        <w:rPr>
          <w:rFonts w:asciiTheme="majorBidi" w:hAnsiTheme="majorBidi" w:cstheme="majorBidi"/>
        </w:rPr>
        <w:t xml:space="preserve">et </w:t>
      </w:r>
      <w:r w:rsidR="0006791D" w:rsidRPr="00F3036A">
        <w:rPr>
          <w:rFonts w:asciiTheme="majorBidi" w:hAnsiTheme="majorBidi" w:cstheme="majorBidi"/>
          <w:position w:val="-10"/>
        </w:rPr>
        <w:object w:dxaOrig="2500" w:dyaOrig="320">
          <v:shape id="_x0000_i1033" type="#_x0000_t75" style="width:124.8pt;height:16.2pt" o:ole="">
            <v:imagedata r:id="rId24" o:title=""/>
          </v:shape>
          <o:OLEObject Type="Embed" ProgID="Equation.DSMT4" ShapeID="_x0000_i1033" DrawAspect="Content" ObjectID="_1429696812" r:id="rId25"/>
        </w:object>
      </w:r>
      <w:r w:rsidR="0006791D" w:rsidRPr="00F3036A">
        <w:rPr>
          <w:rFonts w:asciiTheme="majorBidi" w:hAnsiTheme="majorBidi" w:cstheme="majorBidi"/>
        </w:rPr>
        <w:t>.  D’où </w:t>
      </w:r>
      <w:r w:rsidRPr="00F3036A">
        <w:rPr>
          <w:rFonts w:asciiTheme="majorBidi" w:hAnsiTheme="majorBidi" w:cstheme="majorBidi"/>
        </w:rPr>
        <w:t>la position de A</w:t>
      </w:r>
      <w:r w:rsidRPr="00F3036A">
        <w:rPr>
          <w:rFonts w:asciiTheme="majorBidi" w:hAnsiTheme="majorBidi" w:cstheme="majorBidi"/>
          <w:vertAlign w:val="subscript"/>
        </w:rPr>
        <w:t>i</w:t>
      </w:r>
      <w:r w:rsidRPr="00F3036A">
        <w:rPr>
          <w:rFonts w:asciiTheme="majorBidi" w:hAnsiTheme="majorBidi" w:cstheme="majorBidi"/>
        </w:rPr>
        <w:t xml:space="preserve"> : </w:t>
      </w:r>
      <w:r w:rsidRPr="00F3036A">
        <w:rPr>
          <w:rFonts w:asciiTheme="majorBidi" w:hAnsiTheme="majorBidi" w:cstheme="majorBidi"/>
          <w:position w:val="-30"/>
        </w:rPr>
        <w:object w:dxaOrig="3000" w:dyaOrig="720">
          <v:shape id="_x0000_i1034" type="#_x0000_t75" style="width:150pt;height:36pt" o:ole="">
            <v:imagedata r:id="rId26" o:title=""/>
          </v:shape>
          <o:OLEObject Type="Embed" ProgID="Equation.DSMT4" ShapeID="_x0000_i1034" DrawAspect="Content" ObjectID="_1429696813" r:id="rId27"/>
        </w:object>
      </w:r>
      <w:r w:rsidRPr="00F3036A">
        <w:rPr>
          <w:rFonts w:asciiTheme="majorBidi" w:hAnsiTheme="majorBidi" w:cstheme="majorBidi"/>
        </w:rPr>
        <w:t xml:space="preserve"> : indépendante de </w:t>
      </w:r>
      <w:r w:rsidRPr="00F3036A">
        <w:rPr>
          <w:rFonts w:asciiTheme="majorBidi" w:hAnsiTheme="majorBidi" w:cstheme="majorBidi"/>
          <w:i/>
          <w:iCs/>
        </w:rPr>
        <w:t>i</w:t>
      </w:r>
      <w:r w:rsidRPr="00F3036A">
        <w:rPr>
          <w:rFonts w:asciiTheme="majorBidi" w:hAnsiTheme="majorBidi" w:cstheme="majorBidi"/>
        </w:rPr>
        <w:t>.</w:t>
      </w:r>
    </w:p>
    <w:p w:rsidR="00D979C3" w:rsidRPr="00F3036A" w:rsidRDefault="00870F20" w:rsidP="00D979C3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</w:t>
      </w:r>
      <w:r w:rsidR="00D979C3" w:rsidRPr="00F3036A">
        <w:rPr>
          <w:rFonts w:asciiTheme="majorBidi" w:hAnsiTheme="majorBidi" w:cstheme="majorBidi"/>
        </w:rPr>
        <w:t xml:space="preserve">.4.b. </w:t>
      </w:r>
      <w:r w:rsidR="009533D0" w:rsidRPr="00F3036A">
        <w:rPr>
          <w:rFonts w:asciiTheme="majorBidi" w:hAnsiTheme="majorBidi" w:cstheme="majorBidi"/>
          <w:position w:val="-28"/>
        </w:rPr>
        <w:object w:dxaOrig="2299" w:dyaOrig="660">
          <v:shape id="_x0000_i1035" type="#_x0000_t75" style="width:115.2pt;height:33pt" o:ole="">
            <v:imagedata r:id="rId28" o:title=""/>
          </v:shape>
          <o:OLEObject Type="Embed" ProgID="Equation.DSMT4" ShapeID="_x0000_i1035" DrawAspect="Content" ObjectID="_1429696814" r:id="rId29"/>
        </w:object>
      </w:r>
      <w:r w:rsidRPr="00F3036A">
        <w:rPr>
          <w:rFonts w:asciiTheme="majorBidi" w:hAnsiTheme="majorBidi" w:cstheme="majorBidi"/>
        </w:rPr>
        <w:t>.</w:t>
      </w:r>
      <w:r w:rsidR="009533D0" w:rsidRPr="00F3036A">
        <w:rPr>
          <w:rFonts w:asciiTheme="majorBidi" w:hAnsiTheme="majorBidi" w:cstheme="majorBidi"/>
        </w:rPr>
        <w:t xml:space="preserve"> Soit : </w:t>
      </w:r>
      <w:r w:rsidR="009533D0" w:rsidRPr="00F3036A">
        <w:rPr>
          <w:rFonts w:asciiTheme="majorBidi" w:hAnsiTheme="majorBidi" w:cstheme="majorBidi"/>
          <w:position w:val="-28"/>
          <w:u w:val="single"/>
        </w:rPr>
        <w:object w:dxaOrig="1140" w:dyaOrig="660">
          <v:shape id="_x0000_i1036" type="#_x0000_t75" style="width:57pt;height:33pt" o:ole="">
            <v:imagedata r:id="rId30" o:title=""/>
          </v:shape>
          <o:OLEObject Type="Embed" ProgID="Equation.DSMT4" ShapeID="_x0000_i1036" DrawAspect="Content" ObjectID="_1429696815" r:id="rId31"/>
        </w:object>
      </w:r>
      <w:r w:rsidR="009533D0" w:rsidRPr="00F3036A">
        <w:rPr>
          <w:rFonts w:asciiTheme="majorBidi" w:hAnsiTheme="majorBidi" w:cstheme="majorBidi"/>
        </w:rPr>
        <w:t>.</w:t>
      </w:r>
    </w:p>
    <w:p w:rsidR="00870F20" w:rsidRPr="00F3036A" w:rsidRDefault="00870F20" w:rsidP="00D979C3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I.4.c. AN : </w:t>
      </w:r>
      <w:r w:rsidR="00B1163D" w:rsidRPr="00F3036A">
        <w:rPr>
          <w:rFonts w:asciiTheme="majorBidi" w:hAnsiTheme="majorBidi" w:cstheme="majorBidi"/>
          <w:position w:val="-12"/>
          <w:u w:val="single"/>
        </w:rPr>
        <w:object w:dxaOrig="1219" w:dyaOrig="360">
          <v:shape id="_x0000_i1037" type="#_x0000_t75" style="width:61.2pt;height:18pt" o:ole="">
            <v:imagedata r:id="rId32" o:title=""/>
          </v:shape>
          <o:OLEObject Type="Embed" ProgID="Equation.DSMT4" ShapeID="_x0000_i1037" DrawAspect="Content" ObjectID="_1429696816" r:id="rId33"/>
        </w:object>
      </w:r>
      <w:r w:rsidRPr="00F3036A">
        <w:rPr>
          <w:rFonts w:asciiTheme="majorBidi" w:hAnsiTheme="majorBidi" w:cstheme="majorBidi"/>
        </w:rPr>
        <w:t xml:space="preserve"> ; </w:t>
      </w:r>
      <w:r w:rsidR="00B1163D" w:rsidRPr="00F3036A">
        <w:rPr>
          <w:rFonts w:asciiTheme="majorBidi" w:hAnsiTheme="majorBidi" w:cstheme="majorBidi"/>
          <w:position w:val="-12"/>
          <w:u w:val="single"/>
        </w:rPr>
        <w:object w:dxaOrig="1180" w:dyaOrig="360">
          <v:shape id="_x0000_i1038" type="#_x0000_t75" style="width:58.8pt;height:18pt" o:ole="">
            <v:imagedata r:id="rId34" o:title=""/>
          </v:shape>
          <o:OLEObject Type="Embed" ProgID="Equation.DSMT4" ShapeID="_x0000_i1038" DrawAspect="Content" ObjectID="_1429696817" r:id="rId35"/>
        </w:object>
      </w:r>
      <w:r w:rsidRPr="00F3036A">
        <w:rPr>
          <w:rFonts w:asciiTheme="majorBidi" w:hAnsiTheme="majorBidi" w:cstheme="majorBidi"/>
        </w:rPr>
        <w:t>.</w:t>
      </w:r>
    </w:p>
    <w:p w:rsidR="00870F20" w:rsidRPr="006F795B" w:rsidRDefault="00870F20" w:rsidP="004F0602">
      <w:pPr>
        <w:rPr>
          <w:rFonts w:asciiTheme="majorBidi" w:hAnsiTheme="majorBidi" w:cstheme="majorBidi"/>
          <w:i/>
          <w:iCs/>
        </w:rPr>
      </w:pPr>
      <w:r w:rsidRPr="006F795B">
        <w:rPr>
          <w:rFonts w:asciiTheme="majorBidi" w:hAnsiTheme="majorBidi" w:cstheme="majorBidi"/>
          <w:i/>
          <w:iCs/>
        </w:rPr>
        <w:t xml:space="preserve">I.5. </w:t>
      </w:r>
      <w:r w:rsidR="004F0602" w:rsidRPr="006F795B">
        <w:rPr>
          <w:rFonts w:asciiTheme="majorBidi" w:hAnsiTheme="majorBidi" w:cstheme="majorBidi"/>
          <w:i/>
          <w:iCs/>
        </w:rPr>
        <w:t>Pupille grande ouverte :</w:t>
      </w:r>
    </w:p>
    <w:p w:rsidR="004F0602" w:rsidRPr="00F3036A" w:rsidRDefault="004F0602" w:rsidP="004F0602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I.5.a . </w:t>
      </w:r>
      <w:r w:rsidRPr="00F3036A">
        <w:rPr>
          <w:rFonts w:asciiTheme="majorBidi" w:hAnsiTheme="majorBidi" w:cstheme="majorBidi"/>
          <w:position w:val="-30"/>
        </w:rPr>
        <w:object w:dxaOrig="7420" w:dyaOrig="720">
          <v:shape id="_x0000_i1039" type="#_x0000_t75" style="width:370.8pt;height:36pt" o:ole="">
            <v:imagedata r:id="rId36" o:title=""/>
          </v:shape>
          <o:OLEObject Type="Embed" ProgID="Equation.DSMT4" ShapeID="_x0000_i1039" DrawAspect="Content" ObjectID="_1429696818" r:id="rId37"/>
        </w:object>
      </w:r>
      <w:r w:rsidRPr="00F3036A">
        <w:rPr>
          <w:rFonts w:asciiTheme="majorBidi" w:hAnsiTheme="majorBidi" w:cstheme="majorBidi"/>
        </w:rPr>
        <w:t xml:space="preserve">, relation que l’on peut trouver on utilisant l’invariant du triangle </w:t>
      </w:r>
      <w:r w:rsidR="009533D0" w:rsidRPr="00F3036A">
        <w:rPr>
          <w:rFonts w:asciiTheme="majorBidi" w:hAnsiTheme="majorBidi" w:cstheme="majorBidi"/>
        </w:rPr>
        <w:t>(</w:t>
      </w:r>
      <w:r w:rsidR="009533D0" w:rsidRPr="00B1163D">
        <w:rPr>
          <w:rFonts w:asciiTheme="majorBidi" w:hAnsiTheme="majorBidi" w:cstheme="majorBidi"/>
          <w:i/>
          <w:iCs/>
        </w:rPr>
        <w:t>C,I,A</w:t>
      </w:r>
      <w:r w:rsidR="009533D0" w:rsidRPr="00B1163D">
        <w:rPr>
          <w:rFonts w:asciiTheme="majorBidi" w:hAnsiTheme="majorBidi" w:cstheme="majorBidi"/>
          <w:i/>
          <w:iCs/>
          <w:vertAlign w:val="subscript"/>
        </w:rPr>
        <w:t>i</w:t>
      </w:r>
      <w:r w:rsidR="009533D0" w:rsidRPr="00F3036A">
        <w:rPr>
          <w:rFonts w:asciiTheme="majorBidi" w:hAnsiTheme="majorBidi" w:cstheme="majorBidi"/>
        </w:rPr>
        <w:t xml:space="preserve">) : </w:t>
      </w:r>
      <w:r w:rsidR="0061650E" w:rsidRPr="00F3036A">
        <w:rPr>
          <w:rFonts w:asciiTheme="majorBidi" w:hAnsiTheme="majorBidi" w:cstheme="majorBidi"/>
          <w:position w:val="-28"/>
        </w:rPr>
        <w:object w:dxaOrig="4680" w:dyaOrig="700">
          <v:shape id="_x0000_i1040" type="#_x0000_t75" style="width:234pt;height:34.8pt" o:ole="">
            <v:imagedata r:id="rId38" o:title=""/>
          </v:shape>
          <o:OLEObject Type="Embed" ProgID="Equation.DSMT4" ShapeID="_x0000_i1040" DrawAspect="Content" ObjectID="_1429696819" r:id="rId39"/>
        </w:object>
      </w:r>
      <w:r w:rsidR="009533D0" w:rsidRPr="00F3036A">
        <w:rPr>
          <w:rFonts w:asciiTheme="majorBidi" w:hAnsiTheme="majorBidi" w:cstheme="majorBidi"/>
        </w:rPr>
        <w:t>.</w:t>
      </w:r>
    </w:p>
    <w:p w:rsidR="009533D0" w:rsidRPr="00F3036A" w:rsidRDefault="009533D0" w:rsidP="004F0602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D’où : </w:t>
      </w:r>
      <w:r w:rsidRPr="00F3036A">
        <w:rPr>
          <w:rFonts w:asciiTheme="majorBidi" w:hAnsiTheme="majorBidi" w:cstheme="majorBidi"/>
          <w:position w:val="-30"/>
        </w:rPr>
        <w:object w:dxaOrig="6420" w:dyaOrig="680">
          <v:shape id="_x0000_i1041" type="#_x0000_t75" style="width:321pt;height:34.2pt" o:ole="">
            <v:imagedata r:id="rId40" o:title=""/>
          </v:shape>
          <o:OLEObject Type="Embed" ProgID="Equation.DSMT4" ShapeID="_x0000_i1041" DrawAspect="Content" ObjectID="_1429696820" r:id="rId41"/>
        </w:object>
      </w:r>
      <w:r w:rsidRPr="00F3036A">
        <w:rPr>
          <w:rFonts w:asciiTheme="majorBidi" w:hAnsiTheme="majorBidi" w:cstheme="majorBidi"/>
        </w:rPr>
        <w:t xml:space="preserve">. Soit : </w:t>
      </w:r>
      <w:r w:rsidRPr="00F3036A">
        <w:rPr>
          <w:rFonts w:asciiTheme="majorBidi" w:hAnsiTheme="majorBidi" w:cstheme="majorBidi"/>
          <w:position w:val="-30"/>
          <w:u w:val="single"/>
        </w:rPr>
        <w:object w:dxaOrig="2540" w:dyaOrig="680">
          <v:shape id="_x0000_i1042" type="#_x0000_t75" style="width:127.2pt;height:34.2pt" o:ole="">
            <v:imagedata r:id="rId42" o:title=""/>
          </v:shape>
          <o:OLEObject Type="Embed" ProgID="Equation.DSMT4" ShapeID="_x0000_i1042" DrawAspect="Content" ObjectID="_1429696821" r:id="rId43"/>
        </w:object>
      </w:r>
      <w:r w:rsidRPr="00F3036A">
        <w:rPr>
          <w:rFonts w:asciiTheme="majorBidi" w:hAnsiTheme="majorBidi" w:cstheme="majorBidi"/>
        </w:rPr>
        <w:t>.</w:t>
      </w:r>
    </w:p>
    <w:p w:rsidR="009533D0" w:rsidRPr="00F3036A" w:rsidRDefault="00BB651F" w:rsidP="004F0602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  <w:sz w:val="24"/>
          <w:szCs w:val="24"/>
        </w:rPr>
        <w:t>I.5.b.</w:t>
      </w:r>
      <w:r w:rsidRPr="00F3036A">
        <w:rPr>
          <w:rFonts w:asciiTheme="majorBidi" w:hAnsiTheme="majorBidi" w:cstheme="majorBidi"/>
        </w:rPr>
        <w:t xml:space="preserve"> </w:t>
      </w:r>
      <w:r w:rsidRPr="00F3036A">
        <w:rPr>
          <w:rFonts w:asciiTheme="majorBidi" w:hAnsiTheme="majorBidi" w:cstheme="majorBidi"/>
          <w:position w:val="-30"/>
        </w:rPr>
        <w:object w:dxaOrig="700" w:dyaOrig="680">
          <v:shape id="_x0000_i1043" type="#_x0000_t75" style="width:34.8pt;height:34.2pt" o:ole="">
            <v:imagedata r:id="rId44" o:title=""/>
          </v:shape>
          <o:OLEObject Type="Embed" ProgID="Equation.DSMT4" ShapeID="_x0000_i1043" DrawAspect="Content" ObjectID="_1429696822" r:id="rId45"/>
        </w:object>
      </w:r>
      <w:r w:rsidRPr="00F3036A">
        <w:rPr>
          <w:rFonts w:asciiTheme="majorBidi" w:hAnsiTheme="majorBidi" w:cstheme="majorBidi"/>
        </w:rPr>
        <w:t xml:space="preserve"> , </w:t>
      </w:r>
      <w:r w:rsidRPr="00F3036A">
        <w:rPr>
          <w:rFonts w:asciiTheme="majorBidi" w:hAnsiTheme="majorBidi" w:cstheme="majorBidi"/>
          <w:sz w:val="24"/>
          <w:szCs w:val="24"/>
        </w:rPr>
        <w:t xml:space="preserve"> </w:t>
      </w:r>
      <w:r w:rsidRPr="00F3036A">
        <w:rPr>
          <w:rFonts w:asciiTheme="majorBidi" w:hAnsiTheme="majorBidi" w:cstheme="majorBidi"/>
          <w:position w:val="-66"/>
        </w:rPr>
        <w:object w:dxaOrig="6920" w:dyaOrig="1100">
          <v:shape id="_x0000_i1044" type="#_x0000_t75" style="width:346.2pt;height:55.2pt" o:ole="">
            <v:imagedata r:id="rId46" o:title=""/>
          </v:shape>
          <o:OLEObject Type="Embed" ProgID="Equation.DSMT4" ShapeID="_x0000_i1044" DrawAspect="Content" ObjectID="_1429696823" r:id="rId47"/>
        </w:object>
      </w:r>
      <w:r w:rsidR="00424096" w:rsidRPr="00F3036A">
        <w:rPr>
          <w:rFonts w:asciiTheme="majorBidi" w:hAnsiTheme="majorBidi" w:cstheme="majorBidi"/>
        </w:rPr>
        <w:t>.</w:t>
      </w:r>
    </w:p>
    <w:p w:rsidR="00424096" w:rsidRPr="00F3036A" w:rsidRDefault="00754516" w:rsidP="004F060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4004945</wp:posOffset>
            </wp:positionH>
            <wp:positionV relativeFrom="paragraph">
              <wp:posOffset>453390</wp:posOffset>
            </wp:positionV>
            <wp:extent cx="2861310" cy="1584960"/>
            <wp:effectExtent l="19050" t="0" r="0" b="0"/>
            <wp:wrapSquare wrapText="bothSides"/>
            <wp:docPr id="178" name="Imag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4096" w:rsidRPr="00F3036A">
        <w:rPr>
          <w:rFonts w:asciiTheme="majorBidi" w:hAnsiTheme="majorBidi" w:cstheme="majorBidi"/>
        </w:rPr>
        <w:t xml:space="preserve">I.5.c. </w:t>
      </w:r>
      <w:r w:rsidRPr="00754516">
        <w:rPr>
          <w:rFonts w:asciiTheme="majorBidi" w:hAnsiTheme="majorBidi" w:cstheme="majorBidi"/>
          <w:position w:val="-30"/>
        </w:rPr>
        <w:object w:dxaOrig="1939" w:dyaOrig="680">
          <v:shape id="_x0000_i1202" type="#_x0000_t75" style="width:97.2pt;height:33.6pt" o:ole="">
            <v:imagedata r:id="rId49" o:title=""/>
          </v:shape>
          <o:OLEObject Type="Embed" ProgID="Equation.DSMT4" ShapeID="_x0000_i1202" DrawAspect="Content" ObjectID="_1429696824" r:id="rId50"/>
        </w:object>
      </w:r>
      <w:r w:rsidR="00424096" w:rsidRPr="00F3036A">
        <w:rPr>
          <w:rFonts w:asciiTheme="majorBidi" w:hAnsiTheme="majorBidi" w:cstheme="majorBidi"/>
        </w:rPr>
        <w:t xml:space="preserve">, donc : </w:t>
      </w:r>
      <w:r w:rsidRPr="00F3036A">
        <w:rPr>
          <w:rFonts w:asciiTheme="majorBidi" w:hAnsiTheme="majorBidi" w:cstheme="majorBidi"/>
          <w:position w:val="-32"/>
        </w:rPr>
        <w:object w:dxaOrig="2880" w:dyaOrig="760">
          <v:shape id="_x0000_i1203" type="#_x0000_t75" style="width:2in;height:37.8pt" o:ole="">
            <v:imagedata r:id="rId51" o:title=""/>
          </v:shape>
          <o:OLEObject Type="Embed" ProgID="Equation.DSMT4" ShapeID="_x0000_i1203" DrawAspect="Content" ObjectID="_1429696825" r:id="rId52"/>
        </w:object>
      </w:r>
      <w:r w:rsidR="00424096" w:rsidRPr="00F3036A">
        <w:rPr>
          <w:rFonts w:asciiTheme="majorBidi" w:hAnsiTheme="majorBidi" w:cstheme="majorBidi"/>
        </w:rPr>
        <w:t>.</w:t>
      </w:r>
    </w:p>
    <w:p w:rsidR="00754516" w:rsidRDefault="00424096" w:rsidP="00435C20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1.5.d.</w:t>
      </w:r>
      <w:r w:rsidR="00D27B5A" w:rsidRPr="00F3036A">
        <w:rPr>
          <w:rFonts w:asciiTheme="majorBidi" w:hAnsiTheme="majorBidi" w:cstheme="majorBidi"/>
        </w:rPr>
        <w:t xml:space="preserve"> </w:t>
      </w:r>
      <w:r w:rsidR="00D27B5A" w:rsidRPr="00F3036A">
        <w:rPr>
          <w:rFonts w:asciiTheme="majorBidi" w:hAnsiTheme="majorBidi" w:cstheme="majorBidi"/>
          <w:position w:val="-24"/>
        </w:rPr>
        <w:object w:dxaOrig="700" w:dyaOrig="620">
          <v:shape id="_x0000_i1045" type="#_x0000_t75" style="width:34.8pt;height:31.2pt" o:ole="">
            <v:imagedata r:id="rId53" o:title=""/>
          </v:shape>
          <o:OLEObject Type="Embed" ProgID="Equation.DSMT4" ShapeID="_x0000_i1045" DrawAspect="Content" ObjectID="_1429696826" r:id="rId54"/>
        </w:object>
      </w:r>
      <w:r w:rsidR="00D27B5A" w:rsidRPr="00F3036A">
        <w:rPr>
          <w:rFonts w:asciiTheme="majorBidi" w:hAnsiTheme="majorBidi" w:cstheme="majorBidi"/>
        </w:rPr>
        <w:t xml:space="preserve">, l’approximation </w:t>
      </w:r>
      <w:r w:rsidR="00D27B5A" w:rsidRPr="00F3036A">
        <w:rPr>
          <w:rFonts w:asciiTheme="majorBidi" w:hAnsiTheme="majorBidi" w:cstheme="majorBidi"/>
          <w:position w:val="-12"/>
        </w:rPr>
        <w:object w:dxaOrig="760" w:dyaOrig="360">
          <v:shape id="_x0000_i1046" type="#_x0000_t75" style="width:37.8pt;height:18pt" o:ole="">
            <v:imagedata r:id="rId55" o:title=""/>
          </v:shape>
          <o:OLEObject Type="Embed" ProgID="Equation.DSMT4" ShapeID="_x0000_i1046" DrawAspect="Content" ObjectID="_1429696827" r:id="rId56"/>
        </w:object>
      </w:r>
      <w:r w:rsidR="00D27B5A" w:rsidRPr="00F3036A">
        <w:rPr>
          <w:rFonts w:asciiTheme="majorBidi" w:hAnsiTheme="majorBidi" w:cstheme="majorBidi"/>
        </w:rPr>
        <w:t xml:space="preserve">n’est pas valable. </w:t>
      </w:r>
      <w:r w:rsidR="00D27B5A" w:rsidRPr="00F3036A">
        <w:rPr>
          <w:rFonts w:asciiTheme="majorBidi" w:hAnsiTheme="majorBidi" w:cstheme="majorBidi"/>
          <w:position w:val="-30"/>
        </w:rPr>
        <w:object w:dxaOrig="1320" w:dyaOrig="680">
          <v:shape id="_x0000_i1047" type="#_x0000_t75" style="width:66pt;height:34.2pt" o:ole="">
            <v:imagedata r:id="rId57" o:title=""/>
          </v:shape>
          <o:OLEObject Type="Embed" ProgID="Equation.DSMT4" ShapeID="_x0000_i1047" DrawAspect="Content" ObjectID="_1429696828" r:id="rId58"/>
        </w:object>
      </w:r>
      <w:r w:rsidR="00D27B5A" w:rsidRPr="00F3036A">
        <w:rPr>
          <w:rFonts w:asciiTheme="majorBidi" w:hAnsiTheme="majorBidi" w:cstheme="majorBidi"/>
        </w:rPr>
        <w:t xml:space="preserve"> , </w:t>
      </w:r>
      <w:r w:rsidR="00D27B5A" w:rsidRPr="00F3036A">
        <w:rPr>
          <w:rFonts w:asciiTheme="majorBidi" w:hAnsiTheme="majorBidi" w:cstheme="majorBidi"/>
          <w:position w:val="-24"/>
        </w:rPr>
        <w:object w:dxaOrig="999" w:dyaOrig="680">
          <v:shape id="_x0000_i1048" type="#_x0000_t75" style="width:49.8pt;height:34.2pt" o:ole="">
            <v:imagedata r:id="rId59" o:title=""/>
          </v:shape>
          <o:OLEObject Type="Embed" ProgID="Equation.DSMT4" ShapeID="_x0000_i1048" DrawAspect="Content" ObjectID="_1429696829" r:id="rId60"/>
        </w:object>
      </w:r>
      <w:r w:rsidR="00D27B5A" w:rsidRPr="00F3036A">
        <w:rPr>
          <w:rFonts w:asciiTheme="majorBidi" w:hAnsiTheme="majorBidi" w:cstheme="majorBidi"/>
        </w:rPr>
        <w:t xml:space="preserve"> , </w:t>
      </w:r>
      <w:r w:rsidRPr="00F3036A">
        <w:rPr>
          <w:rFonts w:asciiTheme="majorBidi" w:hAnsiTheme="majorBidi" w:cstheme="majorBidi"/>
        </w:rPr>
        <w:t xml:space="preserve"> </w:t>
      </w:r>
      <w:r w:rsidR="00F3036A" w:rsidRPr="00F3036A">
        <w:rPr>
          <w:rFonts w:asciiTheme="majorBidi" w:hAnsiTheme="majorBidi" w:cstheme="majorBidi"/>
          <w:position w:val="-62"/>
        </w:rPr>
        <w:object w:dxaOrig="2620" w:dyaOrig="999">
          <v:shape id="_x0000_i1049" type="#_x0000_t75" style="width:130.8pt;height:49.8pt" o:ole="">
            <v:imagedata r:id="rId61" o:title=""/>
          </v:shape>
          <o:OLEObject Type="Embed" ProgID="Equation.DSMT4" ShapeID="_x0000_i1049" DrawAspect="Content" ObjectID="_1429696830" r:id="rId62"/>
        </w:object>
      </w:r>
      <w:r w:rsidR="00D27B5A" w:rsidRPr="00F3036A">
        <w:rPr>
          <w:rFonts w:asciiTheme="majorBidi" w:hAnsiTheme="majorBidi" w:cstheme="majorBidi"/>
        </w:rPr>
        <w:t xml:space="preserve">. </w:t>
      </w:r>
    </w:p>
    <w:p w:rsidR="00424096" w:rsidRPr="00F3036A" w:rsidRDefault="00D27B5A" w:rsidP="00435C20">
      <w:pPr>
        <w:rPr>
          <w:rFonts w:asciiTheme="majorBidi" w:hAnsiTheme="majorBidi" w:cstheme="majorBidi"/>
          <w:u w:val="single"/>
        </w:rPr>
      </w:pPr>
      <w:r w:rsidRPr="00F3036A">
        <w:rPr>
          <w:rFonts w:asciiTheme="majorBidi" w:hAnsiTheme="majorBidi" w:cstheme="majorBidi"/>
        </w:rPr>
        <w:lastRenderedPageBreak/>
        <w:t xml:space="preserve">Donc : </w:t>
      </w:r>
      <w:r w:rsidR="00F3036A" w:rsidRPr="00F3036A">
        <w:rPr>
          <w:rFonts w:asciiTheme="majorBidi" w:hAnsiTheme="majorBidi" w:cstheme="majorBidi"/>
          <w:position w:val="-28"/>
        </w:rPr>
        <w:object w:dxaOrig="1300" w:dyaOrig="680">
          <v:shape id="_x0000_i1050" type="#_x0000_t75" style="width:64.8pt;height:34.2pt" o:ole="">
            <v:imagedata r:id="rId63" o:title=""/>
          </v:shape>
          <o:OLEObject Type="Embed" ProgID="Equation.DSMT4" ShapeID="_x0000_i1050" DrawAspect="Content" ObjectID="_1429696831" r:id="rId64"/>
        </w:object>
      </w:r>
      <w:r w:rsidRPr="00F3036A">
        <w:rPr>
          <w:rFonts w:asciiTheme="majorBidi" w:hAnsiTheme="majorBidi" w:cstheme="majorBidi"/>
        </w:rPr>
        <w:t xml:space="preserve">. AN : </w:t>
      </w:r>
      <w:r w:rsidR="003D7D78" w:rsidRPr="00F3036A">
        <w:rPr>
          <w:rFonts w:asciiTheme="majorBidi" w:hAnsiTheme="majorBidi" w:cstheme="majorBidi"/>
          <w:position w:val="-8"/>
        </w:rPr>
        <w:object w:dxaOrig="840" w:dyaOrig="300">
          <v:shape id="_x0000_i1051" type="#_x0000_t75" style="width:42pt;height:15pt" o:ole="">
            <v:imagedata r:id="rId65" o:title=""/>
          </v:shape>
          <o:OLEObject Type="Embed" ProgID="Equation.DSMT4" ShapeID="_x0000_i1051" DrawAspect="Content" ObjectID="_1429696832" r:id="rId66"/>
        </w:object>
      </w:r>
      <w:r w:rsidR="003D7D78" w:rsidRPr="00F3036A">
        <w:rPr>
          <w:rFonts w:asciiTheme="majorBidi" w:hAnsiTheme="majorBidi" w:cstheme="majorBidi"/>
        </w:rPr>
        <w:t>;</w:t>
      </w:r>
      <w:r w:rsidR="00F3036A" w:rsidRPr="00F3036A">
        <w:rPr>
          <w:rFonts w:asciiTheme="majorBidi" w:hAnsiTheme="majorBidi" w:cstheme="majorBidi"/>
          <w:position w:val="-10"/>
          <w:u w:val="single"/>
        </w:rPr>
        <w:object w:dxaOrig="800" w:dyaOrig="320">
          <v:shape id="_x0000_i1052" type="#_x0000_t75" style="width:40.2pt;height:16.2pt" o:ole="">
            <v:imagedata r:id="rId67" o:title=""/>
          </v:shape>
          <o:OLEObject Type="Embed" ProgID="Equation.DSMT4" ShapeID="_x0000_i1052" DrawAspect="Content" ObjectID="_1429696833" r:id="rId68"/>
        </w:object>
      </w:r>
      <w:r w:rsidR="003D7D78" w:rsidRPr="00F3036A">
        <w:rPr>
          <w:rFonts w:asciiTheme="majorBidi" w:hAnsiTheme="majorBidi" w:cstheme="majorBidi"/>
        </w:rPr>
        <w:t xml:space="preserve">: </w:t>
      </w:r>
      <w:r w:rsidR="00283F9F">
        <w:rPr>
          <w:rFonts w:asciiTheme="majorBidi" w:hAnsiTheme="majorBidi" w:cstheme="majorBidi"/>
        </w:rPr>
        <w:t>les rayons marginaux convergent</w:t>
      </w:r>
      <w:r w:rsidR="00F3036A">
        <w:rPr>
          <w:rFonts w:asciiTheme="majorBidi" w:hAnsiTheme="majorBidi" w:cstheme="majorBidi"/>
        </w:rPr>
        <w:t xml:space="preserve"> à 0,</w:t>
      </w:r>
      <w:r w:rsidR="00AD129A" w:rsidRPr="00F3036A">
        <w:rPr>
          <w:rFonts w:asciiTheme="majorBidi" w:hAnsiTheme="majorBidi" w:cstheme="majorBidi"/>
        </w:rPr>
        <w:t>1</w:t>
      </w:r>
      <w:r w:rsidR="00F3036A">
        <w:rPr>
          <w:rFonts w:asciiTheme="majorBidi" w:hAnsiTheme="majorBidi" w:cstheme="majorBidi"/>
        </w:rPr>
        <w:t>8</w:t>
      </w:r>
      <w:r w:rsidR="00435C20" w:rsidRPr="00435C20">
        <w:rPr>
          <w:rFonts w:asciiTheme="majorBidi" w:hAnsiTheme="majorBidi" w:cstheme="majorBidi"/>
          <w:i/>
          <w:iCs/>
        </w:rPr>
        <w:t>n</w:t>
      </w:r>
      <w:r w:rsidR="00AD129A" w:rsidRPr="00F3036A">
        <w:rPr>
          <w:rFonts w:asciiTheme="majorBidi" w:hAnsiTheme="majorBidi" w:cstheme="majorBidi"/>
          <w:i/>
          <w:iCs/>
        </w:rPr>
        <w:t>f</w:t>
      </w:r>
      <w:r w:rsidR="00AD129A" w:rsidRPr="00F3036A">
        <w:rPr>
          <w:rFonts w:asciiTheme="majorBidi" w:hAnsiTheme="majorBidi" w:cstheme="majorBidi"/>
          <w:i/>
          <w:iCs/>
          <w:vertAlign w:val="subscript"/>
        </w:rPr>
        <w:t>i</w:t>
      </w:r>
      <w:r w:rsidR="00AD129A" w:rsidRPr="00F3036A">
        <w:rPr>
          <w:rFonts w:asciiTheme="majorBidi" w:hAnsiTheme="majorBidi" w:cstheme="majorBidi"/>
        </w:rPr>
        <w:t xml:space="preserve"> </w:t>
      </w:r>
      <w:r w:rsidR="00F3036A">
        <w:rPr>
          <w:rFonts w:asciiTheme="majorBidi" w:hAnsiTheme="majorBidi" w:cstheme="majorBidi"/>
        </w:rPr>
        <w:t xml:space="preserve">= </w:t>
      </w:r>
      <w:r w:rsidR="00435C20">
        <w:rPr>
          <w:rFonts w:asciiTheme="majorBidi" w:hAnsiTheme="majorBidi" w:cstheme="majorBidi"/>
          <w:i/>
          <w:iCs/>
        </w:rPr>
        <w:t>4 ,1</w:t>
      </w:r>
      <w:r w:rsidR="00F3036A" w:rsidRPr="00F3036A">
        <w:rPr>
          <w:rFonts w:asciiTheme="majorBidi" w:hAnsiTheme="majorBidi" w:cstheme="majorBidi"/>
          <w:i/>
          <w:iCs/>
        </w:rPr>
        <w:t>mm</w:t>
      </w:r>
      <w:r w:rsidR="00F3036A">
        <w:rPr>
          <w:rFonts w:asciiTheme="majorBidi" w:hAnsiTheme="majorBidi" w:cstheme="majorBidi"/>
        </w:rPr>
        <w:t xml:space="preserve"> avant</w:t>
      </w:r>
      <w:r w:rsidR="00AD129A" w:rsidRPr="00F3036A">
        <w:rPr>
          <w:rFonts w:asciiTheme="majorBidi" w:hAnsiTheme="majorBidi" w:cstheme="majorBidi"/>
        </w:rPr>
        <w:t xml:space="preserve"> la rétine.</w:t>
      </w:r>
    </w:p>
    <w:p w:rsidR="003D7D78" w:rsidRPr="00F3036A" w:rsidRDefault="005D38D2" w:rsidP="005E663B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I.5.e. La pupille est grande ouverte quand l’éclairement est faible. </w:t>
      </w:r>
      <w:r w:rsidR="00283F9F">
        <w:rPr>
          <w:rFonts w:asciiTheme="majorBidi" w:hAnsiTheme="majorBidi" w:cstheme="majorBidi"/>
        </w:rPr>
        <w:t>Les rayons issus</w:t>
      </w:r>
      <w:r w:rsidRPr="00F3036A">
        <w:rPr>
          <w:rFonts w:asciiTheme="majorBidi" w:hAnsiTheme="majorBidi" w:cstheme="majorBidi"/>
        </w:rPr>
        <w:t xml:space="preserve"> d’un objet lointain </w:t>
      </w:r>
      <w:r w:rsidR="00283F9F">
        <w:rPr>
          <w:rFonts w:asciiTheme="majorBidi" w:hAnsiTheme="majorBidi" w:cstheme="majorBidi"/>
        </w:rPr>
        <w:t>ne convergent pas au même foyer</w:t>
      </w:r>
      <w:r w:rsidR="00130FE9">
        <w:rPr>
          <w:rFonts w:asciiTheme="majorBidi" w:hAnsiTheme="majorBidi" w:cstheme="majorBidi"/>
        </w:rPr>
        <w:t>. La lentille n’est plus stigmatique</w:t>
      </w:r>
      <w:r w:rsidRPr="00F3036A">
        <w:rPr>
          <w:rFonts w:asciiTheme="majorBidi" w:hAnsiTheme="majorBidi" w:cstheme="majorBidi"/>
        </w:rPr>
        <w:t xml:space="preserve"> : La vision de loin est </w:t>
      </w:r>
      <w:r w:rsidR="00283F9F">
        <w:rPr>
          <w:rFonts w:asciiTheme="majorBidi" w:hAnsiTheme="majorBidi" w:cstheme="majorBidi"/>
        </w:rPr>
        <w:t xml:space="preserve">affectée d’aberrations géométriques donc </w:t>
      </w:r>
      <w:r w:rsidR="00F3036A">
        <w:rPr>
          <w:rFonts w:asciiTheme="majorBidi" w:hAnsiTheme="majorBidi" w:cstheme="majorBidi"/>
        </w:rPr>
        <w:t>moins</w:t>
      </w:r>
      <w:r w:rsidRPr="00F3036A">
        <w:rPr>
          <w:rFonts w:asciiTheme="majorBidi" w:hAnsiTheme="majorBidi" w:cstheme="majorBidi"/>
        </w:rPr>
        <w:t xml:space="preserve"> nette.</w:t>
      </w:r>
    </w:p>
    <w:p w:rsidR="005D38D2" w:rsidRPr="00F3036A" w:rsidRDefault="005D38D2" w:rsidP="005E663B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Pour voir plu net au loin, il faut </w:t>
      </w:r>
      <w:r w:rsidR="005E663B">
        <w:rPr>
          <w:rFonts w:asciiTheme="majorBidi" w:hAnsiTheme="majorBidi" w:cstheme="majorBidi"/>
        </w:rPr>
        <w:t>éliminer au mieux les rayons marginaux</w:t>
      </w:r>
      <w:r w:rsidRPr="00F3036A">
        <w:rPr>
          <w:rFonts w:asciiTheme="majorBidi" w:hAnsiTheme="majorBidi" w:cstheme="majorBidi"/>
        </w:rPr>
        <w:t>, par fermeture de la pupille. C’est pou</w:t>
      </w:r>
      <w:r w:rsidR="001E134C" w:rsidRPr="00F3036A">
        <w:rPr>
          <w:rFonts w:asciiTheme="majorBidi" w:hAnsiTheme="majorBidi" w:cstheme="majorBidi"/>
        </w:rPr>
        <w:t>rquoi on a le reflex de plisser les yeux.</w:t>
      </w:r>
    </w:p>
    <w:p w:rsidR="001E134C" w:rsidRPr="00CE15BC" w:rsidRDefault="001E134C" w:rsidP="005D38D2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CE15BC">
        <w:rPr>
          <w:rFonts w:asciiTheme="majorBidi" w:hAnsiTheme="majorBidi" w:cstheme="majorBidi"/>
          <w:b/>
          <w:bCs/>
          <w:i/>
          <w:iCs/>
          <w:sz w:val="24"/>
          <w:szCs w:val="24"/>
        </w:rPr>
        <w:t>I.B. Modèle simplifié de l’œil pour la vision de près</w:t>
      </w:r>
    </w:p>
    <w:p w:rsidR="009C2C88" w:rsidRPr="006F795B" w:rsidRDefault="009C2C88" w:rsidP="00741FA7">
      <w:pPr>
        <w:rPr>
          <w:rFonts w:asciiTheme="majorBidi" w:hAnsiTheme="majorBidi" w:cstheme="majorBidi"/>
          <w:i/>
          <w:iCs/>
        </w:rPr>
      </w:pPr>
      <w:r w:rsidRPr="006F795B">
        <w:rPr>
          <w:rFonts w:asciiTheme="majorBidi" w:hAnsiTheme="majorBidi" w:cstheme="majorBidi"/>
          <w:i/>
          <w:iCs/>
        </w:rPr>
        <w:t>1.6. œil normal</w:t>
      </w:r>
    </w:p>
    <w:p w:rsidR="001E134C" w:rsidRDefault="001E134C" w:rsidP="00741FA7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I.6.</w:t>
      </w:r>
      <w:r w:rsidR="00741FA7">
        <w:rPr>
          <w:rFonts w:asciiTheme="majorBidi" w:hAnsiTheme="majorBidi" w:cstheme="majorBidi"/>
        </w:rPr>
        <w:t xml:space="preserve">a.  </w:t>
      </w:r>
      <w:r w:rsidR="00741FA7" w:rsidRPr="00741FA7">
        <w:rPr>
          <w:rFonts w:asciiTheme="majorBidi" w:hAnsiTheme="majorBidi" w:cstheme="majorBidi"/>
          <w:position w:val="-30"/>
        </w:rPr>
        <w:object w:dxaOrig="1700" w:dyaOrig="680">
          <v:shape id="_x0000_i1053" type="#_x0000_t75" style="width:85.2pt;height:33.6pt" o:ole="">
            <v:imagedata r:id="rId69" o:title=""/>
          </v:shape>
          <o:OLEObject Type="Embed" ProgID="Equation.DSMT4" ShapeID="_x0000_i1053" DrawAspect="Content" ObjectID="_1429696834" r:id="rId70"/>
        </w:object>
      </w:r>
      <w:r w:rsidR="00741FA7">
        <w:rPr>
          <w:rFonts w:asciiTheme="majorBidi" w:hAnsiTheme="majorBidi" w:cstheme="majorBidi"/>
          <w:position w:val="-12"/>
        </w:rPr>
        <w:t> </w:t>
      </w:r>
      <w:r w:rsidR="00741FA7" w:rsidRPr="00741FA7">
        <w:rPr>
          <w:rFonts w:asciiTheme="majorBidi" w:hAnsiTheme="majorBidi" w:cstheme="majorBidi"/>
        </w:rPr>
        <w:t>: relation de conjugaison.</w:t>
      </w:r>
      <w:r w:rsidR="00741FA7">
        <w:rPr>
          <w:rFonts w:asciiTheme="majorBidi" w:hAnsiTheme="majorBidi" w:cstheme="majorBidi"/>
        </w:rPr>
        <w:t xml:space="preserve"> </w:t>
      </w:r>
      <w:r w:rsidR="00741FA7" w:rsidRPr="00741FA7">
        <w:rPr>
          <w:position w:val="-12"/>
        </w:rPr>
        <w:object w:dxaOrig="900" w:dyaOrig="380">
          <v:shape id="_x0000_i1054" type="#_x0000_t75" style="width:45pt;height:19.2pt" o:ole="">
            <v:imagedata r:id="rId71" o:title=""/>
          </v:shape>
          <o:OLEObject Type="Embed" ProgID="Equation.DSMT4" ShapeID="_x0000_i1054" DrawAspect="Content" ObjectID="_1429696835" r:id="rId72"/>
        </w:object>
      </w:r>
      <w:r w:rsidR="00741FA7" w:rsidRPr="00741FA7">
        <w:rPr>
          <w:rFonts w:asciiTheme="majorBidi" w:hAnsiTheme="majorBidi" w:cstheme="majorBidi"/>
        </w:rPr>
        <w:t>:</w:t>
      </w:r>
      <w:r w:rsidR="00741FA7">
        <w:rPr>
          <w:rFonts w:asciiTheme="majorBidi" w:hAnsiTheme="majorBidi" w:cstheme="majorBidi"/>
        </w:rPr>
        <w:t xml:space="preserve"> </w:t>
      </w:r>
      <w:r w:rsidR="00741FA7" w:rsidRPr="00741FA7">
        <w:rPr>
          <w:rFonts w:asciiTheme="majorBidi" w:hAnsiTheme="majorBidi" w:cstheme="majorBidi"/>
        </w:rPr>
        <w:t>homogène à l’inverse d’une longueur.</w:t>
      </w:r>
      <w:r w:rsidR="00741FA7">
        <w:rPr>
          <w:rFonts w:asciiTheme="majorBidi" w:hAnsiTheme="majorBidi" w:cstheme="majorBidi"/>
        </w:rPr>
        <w:t xml:space="preserve"> </w:t>
      </w:r>
      <w:r w:rsidR="00741FA7" w:rsidRPr="00741FA7">
        <w:rPr>
          <w:position w:val="-6"/>
        </w:rPr>
        <w:object w:dxaOrig="240" w:dyaOrig="260">
          <v:shape id="_x0000_i1055" type="#_x0000_t75" style="width:12pt;height:13.2pt" o:ole="">
            <v:imagedata r:id="rId73" o:title=""/>
          </v:shape>
          <o:OLEObject Type="Embed" ProgID="Equation.DSMT4" ShapeID="_x0000_i1055" DrawAspect="Content" ObjectID="_1429696836" r:id="rId74"/>
        </w:object>
      </w:r>
      <w:r w:rsidR="00741FA7">
        <w:rPr>
          <w:rFonts w:asciiTheme="majorBidi" w:hAnsiTheme="majorBidi" w:cstheme="majorBidi"/>
        </w:rPr>
        <w:t>s’exprime en dioptrie (</w:t>
      </w:r>
      <w:r w:rsidR="00741FA7" w:rsidRPr="00741FA7">
        <w:rPr>
          <w:position w:val="-6"/>
        </w:rPr>
        <w:object w:dxaOrig="220" w:dyaOrig="279">
          <v:shape id="_x0000_i1056" type="#_x0000_t75" style="width:10.8pt;height:13.8pt" o:ole="">
            <v:imagedata r:id="rId75" o:title=""/>
          </v:shape>
          <o:OLEObject Type="Embed" ProgID="Equation.DSMT4" ShapeID="_x0000_i1056" DrawAspect="Content" ObjectID="_1429696837" r:id="rId76"/>
        </w:object>
      </w:r>
      <w:r w:rsidR="00741FA7" w:rsidRPr="00741FA7">
        <w:rPr>
          <w:rFonts w:asciiTheme="majorBidi" w:hAnsiTheme="majorBidi" w:cstheme="majorBidi"/>
        </w:rPr>
        <w:t>)</w:t>
      </w:r>
      <w:r w:rsidR="00741FA7">
        <w:rPr>
          <w:rFonts w:asciiTheme="majorBidi" w:hAnsiTheme="majorBidi" w:cstheme="majorBidi"/>
        </w:rPr>
        <w:t xml:space="preserve">. </w:t>
      </w:r>
    </w:p>
    <w:p w:rsidR="00D9203F" w:rsidRPr="00CE15BC" w:rsidRDefault="00741FA7" w:rsidP="00741FA7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>I.6.b.</w:t>
      </w:r>
      <w:r w:rsidR="00D9203F">
        <w:rPr>
          <w:rFonts w:asciiTheme="majorBidi" w:hAnsiTheme="majorBidi" w:cstheme="majorBidi"/>
        </w:rPr>
        <w:t xml:space="preserve"> </w:t>
      </w:r>
      <w:r w:rsidR="00D9203F" w:rsidRPr="00D9203F">
        <w:rPr>
          <w:rFonts w:asciiTheme="majorBidi" w:hAnsiTheme="majorBidi" w:cstheme="majorBidi"/>
          <w:i/>
          <w:iCs/>
        </w:rPr>
        <w:t>V</w:t>
      </w:r>
      <w:r w:rsidR="00D9203F">
        <w:rPr>
          <w:rFonts w:asciiTheme="majorBidi" w:hAnsiTheme="majorBidi" w:cstheme="majorBidi"/>
        </w:rPr>
        <w:t xml:space="preserve"> diminue avec la distance </w:t>
      </w:r>
      <w:r w:rsidR="00D9203F" w:rsidRPr="00D9203F">
        <w:rPr>
          <w:position w:val="-14"/>
        </w:rPr>
        <w:object w:dxaOrig="380" w:dyaOrig="400">
          <v:shape id="_x0000_i1057" type="#_x0000_t75" style="width:19.2pt;height:19.8pt" o:ole="">
            <v:imagedata r:id="rId77" o:title=""/>
          </v:shape>
          <o:OLEObject Type="Embed" ProgID="Equation.DSMT4" ShapeID="_x0000_i1057" DrawAspect="Content" ObjectID="_1429696838" r:id="rId78"/>
        </w:object>
      </w:r>
      <w:r>
        <w:rPr>
          <w:rFonts w:asciiTheme="majorBidi" w:hAnsiTheme="majorBidi" w:cstheme="majorBidi"/>
        </w:rPr>
        <w:t xml:space="preserve"> </w:t>
      </w:r>
      <w:r w:rsidR="00D9203F">
        <w:rPr>
          <w:rFonts w:asciiTheme="majorBidi" w:hAnsiTheme="majorBidi" w:cstheme="majorBidi"/>
        </w:rPr>
        <w:t>.</w:t>
      </w:r>
      <w:r w:rsidRPr="00741FA7">
        <w:rPr>
          <w:rFonts w:asciiTheme="majorBidi" w:hAnsiTheme="majorBidi" w:cstheme="majorBidi"/>
          <w:position w:val="-30"/>
        </w:rPr>
        <w:object w:dxaOrig="1640" w:dyaOrig="680">
          <v:shape id="_x0000_i1058" type="#_x0000_t75" style="width:82.2pt;height:33.6pt" o:ole="">
            <v:imagedata r:id="rId79" o:title=""/>
          </v:shape>
          <o:OLEObject Type="Embed" ProgID="Equation.DSMT4" ShapeID="_x0000_i1058" DrawAspect="Content" ObjectID="_1429696839" r:id="rId80"/>
        </w:object>
      </w:r>
      <w:r w:rsidR="00D9203F" w:rsidRPr="00D9203F">
        <w:rPr>
          <w:rFonts w:asciiTheme="majorBidi" w:hAnsiTheme="majorBidi" w:cstheme="majorBidi"/>
        </w:rPr>
        <w:t xml:space="preserve">. </w:t>
      </w:r>
      <w:r w:rsidR="00D9203F" w:rsidRPr="00CE15BC">
        <w:rPr>
          <w:rFonts w:asciiTheme="majorBidi" w:hAnsiTheme="majorBidi" w:cstheme="majorBidi"/>
          <w:lang w:val="en-US"/>
        </w:rPr>
        <w:t>AN :</w:t>
      </w:r>
      <w:r w:rsidR="00D9203F" w:rsidRPr="00CE15BC">
        <w:rPr>
          <w:rFonts w:asciiTheme="majorBidi" w:hAnsiTheme="majorBidi" w:cstheme="majorBidi"/>
          <w:position w:val="-12"/>
          <w:lang w:val="en-US"/>
        </w:rPr>
        <w:t xml:space="preserve"> </w:t>
      </w:r>
      <w:r w:rsidR="00A16825" w:rsidRPr="00D9203F">
        <w:rPr>
          <w:rFonts w:asciiTheme="majorBidi" w:hAnsiTheme="majorBidi" w:cstheme="majorBidi"/>
          <w:position w:val="-12"/>
          <w:u w:val="single"/>
        </w:rPr>
        <w:object w:dxaOrig="1020" w:dyaOrig="360">
          <v:shape id="_x0000_i1059" type="#_x0000_t75" style="width:51pt;height:18pt" o:ole="">
            <v:imagedata r:id="rId81" o:title=""/>
          </v:shape>
          <o:OLEObject Type="Embed" ProgID="Equation.DSMT4" ShapeID="_x0000_i1059" DrawAspect="Content" ObjectID="_1429696840" r:id="rId82"/>
        </w:object>
      </w:r>
      <w:r w:rsidR="00D9203F" w:rsidRPr="00CE15BC">
        <w:rPr>
          <w:rFonts w:asciiTheme="majorBidi" w:hAnsiTheme="majorBidi" w:cstheme="majorBidi"/>
          <w:lang w:val="en-US"/>
        </w:rPr>
        <w:t xml:space="preserve"> .</w:t>
      </w:r>
    </w:p>
    <w:p w:rsidR="00D9203F" w:rsidRPr="00CE15BC" w:rsidRDefault="00D9203F" w:rsidP="0061650E">
      <w:pPr>
        <w:rPr>
          <w:u w:val="single"/>
          <w:lang w:val="en-US"/>
        </w:rPr>
      </w:pPr>
      <w:r w:rsidRPr="00CE15BC">
        <w:rPr>
          <w:rFonts w:asciiTheme="majorBidi" w:hAnsiTheme="majorBidi" w:cstheme="majorBidi"/>
          <w:lang w:val="en-US"/>
        </w:rPr>
        <w:t>I.6.c.</w:t>
      </w:r>
      <w:r w:rsidR="0061650E" w:rsidRPr="00CE15BC">
        <w:rPr>
          <w:rFonts w:asciiTheme="majorBidi" w:hAnsiTheme="majorBidi" w:cstheme="majorBidi"/>
          <w:position w:val="-12"/>
          <w:lang w:val="en-US"/>
        </w:rPr>
        <w:t xml:space="preserve"> </w:t>
      </w:r>
      <w:r w:rsidR="0061650E" w:rsidRPr="00741FA7">
        <w:rPr>
          <w:rFonts w:asciiTheme="majorBidi" w:hAnsiTheme="majorBidi" w:cstheme="majorBidi"/>
          <w:position w:val="-30"/>
        </w:rPr>
        <w:object w:dxaOrig="2460" w:dyaOrig="680">
          <v:shape id="_x0000_i1060" type="#_x0000_t75" style="width:123pt;height:33.6pt" o:ole="">
            <v:imagedata r:id="rId83" o:title=""/>
          </v:shape>
          <o:OLEObject Type="Embed" ProgID="Equation.DSMT4" ShapeID="_x0000_i1060" DrawAspect="Content" ObjectID="_1429696841" r:id="rId84"/>
        </w:object>
      </w:r>
      <w:r w:rsidRPr="00CE15BC">
        <w:rPr>
          <w:lang w:val="en-US"/>
        </w:rPr>
        <w:t xml:space="preserve">  </w:t>
      </w:r>
      <w:r w:rsidRPr="00CE15BC">
        <w:rPr>
          <w:rFonts w:asciiTheme="majorBidi" w:hAnsiTheme="majorBidi" w:cstheme="majorBidi"/>
          <w:lang w:val="en-US"/>
        </w:rPr>
        <w:t>. AN :</w:t>
      </w:r>
      <w:r w:rsidRPr="00CE15BC">
        <w:rPr>
          <w:u w:val="single"/>
          <w:lang w:val="en-US"/>
        </w:rPr>
        <w:t xml:space="preserve"> </w:t>
      </w:r>
      <w:r w:rsidR="0061650E" w:rsidRPr="0061650E">
        <w:rPr>
          <w:position w:val="-12"/>
          <w:u w:val="single"/>
        </w:rPr>
        <w:object w:dxaOrig="999" w:dyaOrig="360">
          <v:shape id="_x0000_i1061" type="#_x0000_t75" style="width:49.8pt;height:18pt" o:ole="">
            <v:imagedata r:id="rId85" o:title=""/>
          </v:shape>
          <o:OLEObject Type="Embed" ProgID="Equation.DSMT4" ShapeID="_x0000_i1061" DrawAspect="Content" ObjectID="_1429696842" r:id="rId86"/>
        </w:object>
      </w:r>
      <w:r w:rsidRPr="00CE15BC">
        <w:rPr>
          <w:lang w:val="en-US"/>
        </w:rPr>
        <w:t>.</w:t>
      </w:r>
      <w:r w:rsidRPr="00CE15BC">
        <w:rPr>
          <w:u w:val="single"/>
          <w:lang w:val="en-US"/>
        </w:rPr>
        <w:t xml:space="preserve">   </w:t>
      </w:r>
    </w:p>
    <w:p w:rsidR="00544520" w:rsidRPr="00CE15BC" w:rsidRDefault="00544520" w:rsidP="00D9203F">
      <w:pPr>
        <w:rPr>
          <w:rFonts w:asciiTheme="majorBidi" w:hAnsiTheme="majorBidi" w:cstheme="majorBidi"/>
          <w:lang w:val="en-US"/>
        </w:rPr>
      </w:pPr>
      <w:r w:rsidRPr="00CE15BC">
        <w:rPr>
          <w:rFonts w:asciiTheme="majorBidi" w:hAnsiTheme="majorBidi" w:cstheme="majorBidi"/>
          <w:lang w:val="en-US"/>
        </w:rPr>
        <w:t xml:space="preserve">I.6.d. </w:t>
      </w:r>
      <w:r w:rsidR="00A16825" w:rsidRPr="009C2C88">
        <w:rPr>
          <w:rFonts w:asciiTheme="majorBidi" w:hAnsiTheme="majorBidi" w:cstheme="majorBidi"/>
          <w:position w:val="-30"/>
          <w:u w:val="single"/>
        </w:rPr>
        <w:object w:dxaOrig="2620" w:dyaOrig="680">
          <v:shape id="_x0000_i1062" type="#_x0000_t75" style="width:130.8pt;height:33.6pt" o:ole="">
            <v:imagedata r:id="rId87" o:title=""/>
          </v:shape>
          <o:OLEObject Type="Embed" ProgID="Equation.DSMT4" ShapeID="_x0000_i1062" DrawAspect="Content" ObjectID="_1429696843" r:id="rId88"/>
        </w:object>
      </w:r>
      <w:r w:rsidRPr="00CE15BC">
        <w:rPr>
          <w:rFonts w:asciiTheme="majorBidi" w:hAnsiTheme="majorBidi" w:cstheme="majorBidi"/>
          <w:lang w:val="en-US"/>
        </w:rPr>
        <w:t>.</w:t>
      </w:r>
      <w:r w:rsidRPr="00CE15BC">
        <w:rPr>
          <w:rFonts w:asciiTheme="majorBidi" w:hAnsiTheme="majorBidi" w:cstheme="majorBidi"/>
          <w:position w:val="-12"/>
          <w:lang w:val="en-US"/>
        </w:rPr>
        <w:t xml:space="preserve"> </w:t>
      </w:r>
    </w:p>
    <w:p w:rsidR="00544520" w:rsidRPr="006F795B" w:rsidRDefault="00544520" w:rsidP="00861850">
      <w:pPr>
        <w:spacing w:after="0"/>
        <w:rPr>
          <w:rFonts w:asciiTheme="majorBidi" w:hAnsiTheme="majorBidi" w:cstheme="majorBidi"/>
          <w:i/>
          <w:iCs/>
          <w:lang w:val="en-US"/>
        </w:rPr>
      </w:pPr>
      <w:r w:rsidRPr="006F795B">
        <w:rPr>
          <w:rFonts w:asciiTheme="majorBidi" w:hAnsiTheme="majorBidi" w:cstheme="majorBidi"/>
          <w:i/>
          <w:iCs/>
          <w:lang w:val="en-US"/>
        </w:rPr>
        <w:t>I.7.</w:t>
      </w:r>
      <w:r w:rsidR="009C2C88" w:rsidRPr="006F795B">
        <w:rPr>
          <w:rFonts w:asciiTheme="majorBidi" w:hAnsiTheme="majorBidi" w:cstheme="majorBidi"/>
          <w:i/>
          <w:iCs/>
          <w:lang w:val="en-US"/>
        </w:rPr>
        <w:t xml:space="preserve"> </w:t>
      </w:r>
      <w:r w:rsidR="00861850" w:rsidRPr="006F795B">
        <w:rPr>
          <w:rFonts w:asciiTheme="majorBidi" w:hAnsiTheme="majorBidi" w:cstheme="majorBidi"/>
          <w:i/>
          <w:iCs/>
          <w:lang w:val="en-US"/>
        </w:rPr>
        <w:t xml:space="preserve"> </w:t>
      </w:r>
      <w:r w:rsidR="009C2C88" w:rsidRPr="006F795B">
        <w:rPr>
          <w:rFonts w:asciiTheme="majorBidi" w:hAnsiTheme="majorBidi" w:cstheme="majorBidi"/>
          <w:i/>
          <w:iCs/>
          <w:lang w:val="en-US"/>
        </w:rPr>
        <w:t>œil presbyte</w:t>
      </w:r>
    </w:p>
    <w:p w:rsidR="009C2C88" w:rsidRPr="009C2C88" w:rsidRDefault="009C2C88" w:rsidP="00861850">
      <w:pPr>
        <w:spacing w:after="0"/>
        <w:rPr>
          <w:rFonts w:asciiTheme="majorBidi" w:hAnsiTheme="majorBidi" w:cstheme="majorBidi"/>
        </w:rPr>
      </w:pPr>
      <w:r w:rsidRPr="00B1163D">
        <w:rPr>
          <w:rFonts w:asciiTheme="majorBidi" w:hAnsiTheme="majorBidi" w:cstheme="majorBidi"/>
          <w:lang w:val="en-US"/>
        </w:rPr>
        <w:t xml:space="preserve">I.7.a. </w:t>
      </w:r>
      <w:r w:rsidRPr="00741FA7">
        <w:rPr>
          <w:rFonts w:asciiTheme="majorBidi" w:hAnsiTheme="majorBidi" w:cstheme="majorBidi"/>
          <w:position w:val="-30"/>
        </w:rPr>
        <w:object w:dxaOrig="960" w:dyaOrig="680">
          <v:shape id="_x0000_i1063" type="#_x0000_t75" style="width:48pt;height:33.6pt" o:ole="">
            <v:imagedata r:id="rId89" o:title=""/>
          </v:shape>
          <o:OLEObject Type="Embed" ProgID="Equation.DSMT4" ShapeID="_x0000_i1063" DrawAspect="Content" ObjectID="_1429696844" r:id="rId90"/>
        </w:object>
      </w:r>
      <w:r w:rsidRPr="00CE15BC">
        <w:rPr>
          <w:rFonts w:asciiTheme="majorBidi" w:hAnsiTheme="majorBidi" w:cstheme="majorBidi"/>
          <w:lang w:val="en-US"/>
        </w:rPr>
        <w:t xml:space="preserve">. </w:t>
      </w:r>
      <w:r w:rsidRPr="009C2C88">
        <w:rPr>
          <w:rFonts w:asciiTheme="majorBidi" w:hAnsiTheme="majorBidi" w:cstheme="majorBidi"/>
        </w:rPr>
        <w:t xml:space="preserve">AN : </w:t>
      </w:r>
      <w:r w:rsidR="00A16825" w:rsidRPr="009C2C88">
        <w:rPr>
          <w:position w:val="-8"/>
          <w:u w:val="single"/>
        </w:rPr>
        <w:object w:dxaOrig="1040" w:dyaOrig="300">
          <v:shape id="_x0000_i1064" type="#_x0000_t75" style="width:52.2pt;height:15pt" o:ole="">
            <v:imagedata r:id="rId91" o:title=""/>
          </v:shape>
          <o:OLEObject Type="Embed" ProgID="Equation.DSMT4" ShapeID="_x0000_i1064" DrawAspect="Content" ObjectID="_1429696845" r:id="rId92"/>
        </w:object>
      </w:r>
      <w:r>
        <w:t>.</w:t>
      </w:r>
    </w:p>
    <w:p w:rsidR="00544520" w:rsidRPr="009C2C88" w:rsidRDefault="00544520" w:rsidP="003A0555">
      <w:pPr>
        <w:rPr>
          <w:rFonts w:asciiTheme="majorBidi" w:hAnsiTheme="majorBidi" w:cstheme="majorBidi"/>
        </w:rPr>
      </w:pPr>
      <w:r w:rsidRPr="009C2C88">
        <w:rPr>
          <w:rFonts w:asciiTheme="majorBidi" w:hAnsiTheme="majorBidi" w:cstheme="majorBidi"/>
        </w:rPr>
        <w:t>I.7.b.</w:t>
      </w:r>
      <w:r w:rsidR="009C2C88">
        <w:rPr>
          <w:rFonts w:asciiTheme="majorBidi" w:hAnsiTheme="majorBidi" w:cstheme="majorBidi"/>
        </w:rPr>
        <w:t xml:space="preserve"> </w:t>
      </w:r>
      <w:r w:rsidR="003A0555">
        <w:rPr>
          <w:rFonts w:asciiTheme="majorBidi" w:hAnsiTheme="majorBidi" w:cstheme="majorBidi"/>
        </w:rPr>
        <w:t>A la limite</w:t>
      </w:r>
      <w:r w:rsidR="009C2C88">
        <w:rPr>
          <w:rFonts w:asciiTheme="majorBidi" w:hAnsiTheme="majorBidi" w:cstheme="majorBidi"/>
        </w:rPr>
        <w:t xml:space="preserve"> de résolution </w:t>
      </w:r>
      <w:r w:rsidR="009C2C88" w:rsidRPr="006F795B">
        <w:rPr>
          <w:rFonts w:asciiTheme="majorBidi" w:hAnsiTheme="majorBidi" w:cstheme="majorBidi"/>
          <w:position w:val="-32"/>
        </w:rPr>
        <w:object w:dxaOrig="5580" w:dyaOrig="740">
          <v:shape id="_x0000_i1065" type="#_x0000_t75" style="width:279pt;height:37.2pt" o:ole="">
            <v:imagedata r:id="rId93" o:title=""/>
          </v:shape>
          <o:OLEObject Type="Embed" ProgID="Equation.DSMT4" ShapeID="_x0000_i1065" DrawAspect="Content" ObjectID="_1429696846" r:id="rId94"/>
        </w:object>
      </w:r>
      <w:r w:rsidR="009C2C88" w:rsidRPr="006F795B">
        <w:rPr>
          <w:rFonts w:asciiTheme="majorBidi" w:hAnsiTheme="majorBidi" w:cstheme="majorBidi"/>
        </w:rPr>
        <w:t xml:space="preserve">. AN : </w:t>
      </w:r>
      <w:r w:rsidR="00F2116A" w:rsidRPr="003A0555">
        <w:rPr>
          <w:position w:val="-12"/>
          <w:u w:val="single"/>
        </w:rPr>
        <w:object w:dxaOrig="1719" w:dyaOrig="360">
          <v:shape id="_x0000_i1066" type="#_x0000_t75" style="width:85.8pt;height:18pt" o:ole="">
            <v:imagedata r:id="rId95" o:title=""/>
          </v:shape>
          <o:OLEObject Type="Embed" ProgID="Equation.DSMT4" ShapeID="_x0000_i1066" DrawAspect="Content" ObjectID="_1429696847" r:id="rId96"/>
        </w:object>
      </w:r>
      <w:r w:rsidR="003A0555">
        <w:rPr>
          <w:u w:val="single"/>
        </w:rPr>
        <w:t xml:space="preserve"> </w:t>
      </w:r>
      <w:r w:rsidR="003A0555" w:rsidRPr="003A0555">
        <w:rPr>
          <w:rFonts w:asciiTheme="majorBidi" w:hAnsiTheme="majorBidi" w:cstheme="majorBidi"/>
        </w:rPr>
        <w:t>distance inférieure à l’espacement entre caractère</w:t>
      </w:r>
      <w:r w:rsidR="003A0555">
        <w:rPr>
          <w:rFonts w:asciiTheme="majorBidi" w:hAnsiTheme="majorBidi" w:cstheme="majorBidi"/>
        </w:rPr>
        <w:t>s. L’individu peut encore distinguer</w:t>
      </w:r>
      <w:r w:rsidR="003259AD">
        <w:rPr>
          <w:rFonts w:asciiTheme="majorBidi" w:hAnsiTheme="majorBidi" w:cstheme="majorBidi"/>
        </w:rPr>
        <w:t xml:space="preserve"> à l’œil nu</w:t>
      </w:r>
      <w:r w:rsidR="003A0555">
        <w:rPr>
          <w:rFonts w:asciiTheme="majorBidi" w:hAnsiTheme="majorBidi" w:cstheme="majorBidi"/>
        </w:rPr>
        <w:t xml:space="preserve"> les caractères et la ponctuation du texte. </w:t>
      </w:r>
    </w:p>
    <w:p w:rsidR="00544520" w:rsidRPr="009C2C88" w:rsidRDefault="00544520" w:rsidP="003259AD">
      <w:pPr>
        <w:rPr>
          <w:rFonts w:asciiTheme="majorBidi" w:hAnsiTheme="majorBidi" w:cstheme="majorBidi"/>
        </w:rPr>
      </w:pPr>
      <w:r w:rsidRPr="009C2C88">
        <w:rPr>
          <w:rFonts w:asciiTheme="majorBidi" w:hAnsiTheme="majorBidi" w:cstheme="majorBidi"/>
        </w:rPr>
        <w:t>I.7.c.</w:t>
      </w:r>
      <w:r w:rsidR="003A0555" w:rsidRPr="003A0555">
        <w:t xml:space="preserve"> </w:t>
      </w:r>
      <w:r w:rsidR="003A0555">
        <w:t xml:space="preserve"> </w:t>
      </w:r>
      <w:r w:rsidR="003A0555" w:rsidRPr="003A0555">
        <w:rPr>
          <w:rFonts w:asciiTheme="majorBidi" w:hAnsiTheme="majorBidi" w:cstheme="majorBidi"/>
        </w:rPr>
        <w:t>Pour</w:t>
      </w:r>
      <w:r w:rsidR="003A0555">
        <w:t xml:space="preserve"> </w:t>
      </w:r>
      <w:r w:rsidR="003A0555" w:rsidRPr="009C2C88">
        <w:rPr>
          <w:position w:val="-12"/>
        </w:rPr>
        <w:object w:dxaOrig="960" w:dyaOrig="380">
          <v:shape id="_x0000_i1067" type="#_x0000_t75" style="width:48pt;height:19.2pt" o:ole="">
            <v:imagedata r:id="rId97" o:title=""/>
          </v:shape>
          <o:OLEObject Type="Embed" ProgID="Equation.DSMT4" ShapeID="_x0000_i1067" DrawAspect="Content" ObjectID="_1429696848" r:id="rId98"/>
        </w:object>
      </w:r>
      <w:r w:rsidR="003A0555">
        <w:t>,</w:t>
      </w:r>
      <w:r w:rsidR="003A0555" w:rsidRPr="00E75C5C">
        <w:rPr>
          <w:position w:val="-12"/>
          <w:u w:val="single"/>
        </w:rPr>
        <w:object w:dxaOrig="1600" w:dyaOrig="380">
          <v:shape id="_x0000_i1068" type="#_x0000_t75" style="width:79.8pt;height:19.2pt" o:ole="">
            <v:imagedata r:id="rId99" o:title=""/>
          </v:shape>
          <o:OLEObject Type="Embed" ProgID="Equation.DSMT4" ShapeID="_x0000_i1068" DrawAspect="Content" ObjectID="_1429696849" r:id="rId100"/>
        </w:object>
      </w:r>
      <w:r w:rsidR="003259AD">
        <w:t> </w:t>
      </w:r>
      <w:r w:rsidR="003259AD" w:rsidRPr="003259AD">
        <w:rPr>
          <w:rFonts w:asciiTheme="majorBidi" w:hAnsiTheme="majorBidi" w:cstheme="majorBidi"/>
        </w:rPr>
        <w:t>:distance de l’ordre de la taille des caractères d’un texte de journal</w:t>
      </w:r>
      <w:r w:rsidR="003259AD">
        <w:rPr>
          <w:rFonts w:asciiTheme="majorBidi" w:hAnsiTheme="majorBidi" w:cstheme="majorBidi"/>
        </w:rPr>
        <w:t>.</w:t>
      </w:r>
      <w:r w:rsidR="003A0555" w:rsidRPr="003A0555">
        <w:rPr>
          <w:rFonts w:asciiTheme="majorBidi" w:hAnsiTheme="majorBidi" w:cstheme="majorBidi"/>
        </w:rPr>
        <w:t xml:space="preserve"> L’individu </w:t>
      </w:r>
      <w:r w:rsidR="003259AD">
        <w:rPr>
          <w:rFonts w:asciiTheme="majorBidi" w:hAnsiTheme="majorBidi" w:cstheme="majorBidi"/>
        </w:rPr>
        <w:t xml:space="preserve">presbyte </w:t>
      </w:r>
      <w:r w:rsidR="003A0555" w:rsidRPr="003A0555">
        <w:rPr>
          <w:rFonts w:asciiTheme="majorBidi" w:hAnsiTheme="majorBidi" w:cstheme="majorBidi"/>
        </w:rPr>
        <w:t xml:space="preserve">ne peut plus distinguer les caractères et ne peux </w:t>
      </w:r>
      <w:r w:rsidR="00E75C5C">
        <w:rPr>
          <w:rFonts w:asciiTheme="majorBidi" w:hAnsiTheme="majorBidi" w:cstheme="majorBidi"/>
        </w:rPr>
        <w:t>plus</w:t>
      </w:r>
      <w:r w:rsidR="003A0555" w:rsidRPr="003A0555">
        <w:rPr>
          <w:rFonts w:asciiTheme="majorBidi" w:hAnsiTheme="majorBidi" w:cstheme="majorBidi"/>
        </w:rPr>
        <w:t xml:space="preserve"> lire </w:t>
      </w:r>
      <w:r w:rsidR="003259AD">
        <w:rPr>
          <w:rFonts w:asciiTheme="majorBidi" w:hAnsiTheme="majorBidi" w:cstheme="majorBidi"/>
        </w:rPr>
        <w:t>son</w:t>
      </w:r>
      <w:r w:rsidR="003A0555" w:rsidRPr="003A0555">
        <w:rPr>
          <w:rFonts w:asciiTheme="majorBidi" w:hAnsiTheme="majorBidi" w:cstheme="majorBidi"/>
        </w:rPr>
        <w:t xml:space="preserve"> journal</w:t>
      </w:r>
      <w:r w:rsidR="00E75C5C">
        <w:rPr>
          <w:rFonts w:asciiTheme="majorBidi" w:hAnsiTheme="majorBidi" w:cstheme="majorBidi"/>
        </w:rPr>
        <w:t xml:space="preserve"> sans porter de lunettes correctrices</w:t>
      </w:r>
      <w:r w:rsidR="003A0555" w:rsidRPr="003A0555">
        <w:rPr>
          <w:rFonts w:asciiTheme="majorBidi" w:hAnsiTheme="majorBidi" w:cstheme="majorBidi"/>
        </w:rPr>
        <w:t>.</w:t>
      </w:r>
    </w:p>
    <w:p w:rsidR="00544520" w:rsidRPr="009C2C88" w:rsidRDefault="00544520" w:rsidP="00D9203F">
      <w:pPr>
        <w:rPr>
          <w:rFonts w:asciiTheme="majorBidi" w:hAnsiTheme="majorBidi" w:cstheme="majorBidi"/>
        </w:rPr>
      </w:pPr>
      <w:r w:rsidRPr="009C2C88">
        <w:rPr>
          <w:rFonts w:asciiTheme="majorBidi" w:hAnsiTheme="majorBidi" w:cstheme="majorBidi"/>
        </w:rPr>
        <w:t>I.8.</w:t>
      </w:r>
      <w:r w:rsidR="00E75C5C">
        <w:rPr>
          <w:rFonts w:asciiTheme="majorBidi" w:hAnsiTheme="majorBidi" w:cstheme="majorBidi"/>
        </w:rPr>
        <w:t xml:space="preserve"> </w:t>
      </w:r>
      <w:r w:rsidR="0058402B">
        <w:rPr>
          <w:rFonts w:asciiTheme="majorBidi" w:hAnsiTheme="majorBidi" w:cstheme="majorBidi"/>
        </w:rPr>
        <w:t>correction de la presbytie</w:t>
      </w:r>
    </w:p>
    <w:p w:rsidR="00B3288E" w:rsidRDefault="00544520" w:rsidP="00D9203F">
      <w:r w:rsidRPr="009C2C88">
        <w:rPr>
          <w:rFonts w:asciiTheme="majorBidi" w:hAnsiTheme="majorBidi" w:cstheme="majorBidi"/>
        </w:rPr>
        <w:t>I.8.a .</w:t>
      </w:r>
      <w:r w:rsidR="0058402B">
        <w:rPr>
          <w:rFonts w:asciiTheme="majorBidi" w:hAnsiTheme="majorBidi" w:cstheme="majorBidi"/>
        </w:rPr>
        <w:t xml:space="preserve">    </w:t>
      </w:r>
      <w:r w:rsidR="0058402B" w:rsidRPr="0058402B">
        <w:rPr>
          <w:rFonts w:asciiTheme="majorBidi" w:hAnsiTheme="majorBidi" w:cstheme="majorBidi"/>
          <w:position w:val="-12"/>
        </w:rPr>
        <w:object w:dxaOrig="2240" w:dyaOrig="380">
          <v:shape id="_x0000_i1069" type="#_x0000_t75" style="width:112.2pt;height:18.6pt" o:ole="">
            <v:imagedata r:id="rId101" o:title=""/>
          </v:shape>
          <o:OLEObject Type="Embed" ProgID="Equation.DSMT4" ShapeID="_x0000_i1069" DrawAspect="Content" ObjectID="_1429696850" r:id="rId102"/>
        </w:object>
      </w:r>
      <w:r w:rsidR="0058402B">
        <w:rPr>
          <w:rFonts w:asciiTheme="majorBidi" w:hAnsiTheme="majorBidi" w:cstheme="majorBidi"/>
          <w:position w:val="-30"/>
        </w:rPr>
        <w:t> </w:t>
      </w:r>
      <w:r w:rsidR="0058402B" w:rsidRPr="0058402B">
        <w:rPr>
          <w:rFonts w:asciiTheme="majorBidi" w:hAnsiTheme="majorBidi" w:cstheme="majorBidi"/>
        </w:rPr>
        <w:t xml:space="preserve">; </w:t>
      </w:r>
      <w:r w:rsidR="0058402B" w:rsidRPr="00EE2F6B">
        <w:rPr>
          <w:position w:val="-30"/>
        </w:rPr>
        <w:object w:dxaOrig="3440" w:dyaOrig="680">
          <v:shape id="_x0000_i1070" type="#_x0000_t75" style="width:172.2pt;height:34.2pt" o:ole="">
            <v:imagedata r:id="rId103" o:title=""/>
          </v:shape>
          <o:OLEObject Type="Embed" ProgID="Equation.DSMT4" ShapeID="_x0000_i1070" DrawAspect="Content" ObjectID="_1429696851" r:id="rId104"/>
        </w:object>
      </w:r>
      <w:r w:rsidR="00B3288E">
        <w:t xml:space="preserve"> . </w:t>
      </w:r>
    </w:p>
    <w:p w:rsidR="00544520" w:rsidRPr="00CE15BC" w:rsidRDefault="00B3288E" w:rsidP="00D9203F">
      <w:pPr>
        <w:rPr>
          <w:rFonts w:asciiTheme="majorBidi" w:hAnsiTheme="majorBidi" w:cstheme="majorBidi"/>
        </w:rPr>
      </w:pPr>
      <w:r w:rsidRPr="00CE15BC">
        <w:t>D’où :</w:t>
      </w:r>
      <w:r w:rsidRPr="00B3288E">
        <w:rPr>
          <w:position w:val="-40"/>
        </w:rPr>
        <w:object w:dxaOrig="4660" w:dyaOrig="780">
          <v:shape id="_x0000_i1071" type="#_x0000_t75" style="width:232.8pt;height:39pt" o:ole="">
            <v:imagedata r:id="rId105" o:title=""/>
          </v:shape>
          <o:OLEObject Type="Embed" ProgID="Equation.DSMT4" ShapeID="_x0000_i1071" DrawAspect="Content" ObjectID="_1429696852" r:id="rId106"/>
        </w:object>
      </w:r>
      <w:r w:rsidRPr="00CE15BC">
        <w:t xml:space="preserve">. AN : </w:t>
      </w:r>
      <w:r w:rsidR="00A16825" w:rsidRPr="00B3288E">
        <w:rPr>
          <w:position w:val="-12"/>
          <w:u w:val="single"/>
        </w:rPr>
        <w:object w:dxaOrig="740" w:dyaOrig="360">
          <v:shape id="_x0000_i1072" type="#_x0000_t75" style="width:37.2pt;height:18pt" o:ole="">
            <v:imagedata r:id="rId107" o:title=""/>
          </v:shape>
          <o:OLEObject Type="Embed" ProgID="Equation.DSMT4" ShapeID="_x0000_i1072" DrawAspect="Content" ObjectID="_1429696853" r:id="rId108"/>
        </w:object>
      </w:r>
      <w:r w:rsidRPr="00CE15BC">
        <w:t>.</w:t>
      </w:r>
    </w:p>
    <w:p w:rsidR="00A96AD0" w:rsidRDefault="00A96AD0" w:rsidP="00622D5B">
      <w:pPr>
        <w:rPr>
          <w:rFonts w:asciiTheme="majorBidi" w:hAnsiTheme="majorBidi" w:cstheme="majorBidi"/>
        </w:rPr>
      </w:pPr>
    </w:p>
    <w:p w:rsidR="00A96AD0" w:rsidRDefault="00A96AD0" w:rsidP="00622D5B">
      <w:pPr>
        <w:rPr>
          <w:rFonts w:asciiTheme="majorBidi" w:hAnsiTheme="majorBidi" w:cstheme="majorBidi"/>
        </w:rPr>
      </w:pPr>
    </w:p>
    <w:p w:rsidR="00A96AD0" w:rsidRDefault="00A96AD0" w:rsidP="00622D5B">
      <w:pPr>
        <w:rPr>
          <w:rFonts w:asciiTheme="majorBidi" w:hAnsiTheme="majorBidi" w:cstheme="majorBidi"/>
        </w:rPr>
      </w:pPr>
    </w:p>
    <w:p w:rsidR="00A96AD0" w:rsidRDefault="00A96AD0" w:rsidP="00622D5B">
      <w:pPr>
        <w:rPr>
          <w:rFonts w:asciiTheme="majorBidi" w:hAnsiTheme="majorBidi" w:cstheme="majorBidi"/>
        </w:rPr>
      </w:pPr>
    </w:p>
    <w:p w:rsidR="00A96AD0" w:rsidRDefault="00A96AD0" w:rsidP="00622D5B">
      <w:pPr>
        <w:rPr>
          <w:rFonts w:asciiTheme="majorBidi" w:hAnsiTheme="majorBidi" w:cstheme="majorBidi"/>
        </w:rPr>
      </w:pPr>
    </w:p>
    <w:p w:rsidR="00DC7EBD" w:rsidRPr="00DC7EBD" w:rsidRDefault="00544520" w:rsidP="00622D5B">
      <w:pPr>
        <w:rPr>
          <w:rFonts w:asciiTheme="majorBidi" w:hAnsiTheme="majorBidi" w:cstheme="majorBidi"/>
        </w:rPr>
      </w:pPr>
      <w:r w:rsidRPr="00DC7EBD">
        <w:rPr>
          <w:rFonts w:asciiTheme="majorBidi" w:hAnsiTheme="majorBidi" w:cstheme="majorBidi"/>
        </w:rPr>
        <w:lastRenderedPageBreak/>
        <w:t>I.8.b.</w:t>
      </w:r>
      <w:r w:rsidR="00622D5B" w:rsidRPr="00DC7EBD">
        <w:rPr>
          <w:rFonts w:asciiTheme="majorBidi" w:hAnsiTheme="majorBidi" w:cstheme="majorBidi"/>
        </w:rPr>
        <w:t xml:space="preserve"> </w:t>
      </w:r>
      <w:r w:rsidR="001264F1">
        <w:rPr>
          <w:rFonts w:asciiTheme="majorBidi" w:hAnsiTheme="majorBidi" w:cstheme="majorBidi"/>
        </w:rPr>
        <w:t xml:space="preserve"> construction géométr</w:t>
      </w:r>
      <w:r w:rsidR="00DC7EBD" w:rsidRPr="00DC7EBD">
        <w:rPr>
          <w:rFonts w:asciiTheme="majorBidi" w:hAnsiTheme="majorBidi" w:cstheme="majorBidi"/>
        </w:rPr>
        <w:t>ique</w:t>
      </w:r>
    </w:p>
    <w:p w:rsidR="00544520" w:rsidRPr="00DC7EBD" w:rsidRDefault="00DC7EBD" w:rsidP="00DC7EBD">
      <w:pPr>
        <w:rPr>
          <w:rFonts w:asciiTheme="majorBidi" w:hAnsiTheme="majorBidi" w:cstheme="majorBidi"/>
          <w:vertAlign w:val="subscript"/>
        </w:rPr>
      </w:pPr>
      <w:r w:rsidRPr="00DC7EBD">
        <w:rPr>
          <w:rFonts w:asciiTheme="majorBidi" w:hAnsiTheme="majorBidi" w:cstheme="majorBid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2540</wp:posOffset>
            </wp:positionV>
            <wp:extent cx="5970270" cy="2758440"/>
            <wp:effectExtent l="19050" t="0" r="0" b="0"/>
            <wp:wrapSquare wrapText="bothSides"/>
            <wp:docPr id="2" name="Obje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429552" cy="3429024"/>
                      <a:chOff x="1428728" y="1500174"/>
                      <a:chExt cx="7429552" cy="3429024"/>
                    </a:xfrm>
                  </a:grpSpPr>
                  <a:grpSp>
                    <a:nvGrpSpPr>
                      <a:cNvPr id="65" name="Groupe 64"/>
                      <a:cNvGrpSpPr/>
                    </a:nvGrpSpPr>
                    <a:grpSpPr>
                      <a:xfrm>
                        <a:off x="1428728" y="1500174"/>
                        <a:ext cx="7429552" cy="3429024"/>
                        <a:chOff x="1428728" y="1500174"/>
                        <a:chExt cx="7429552" cy="3429024"/>
                      </a:xfrm>
                    </a:grpSpPr>
                    <a:cxnSp>
                      <a:nvCxnSpPr>
                        <a:cNvPr id="5" name="Connecteur droit avec flèche 4"/>
                        <a:cNvCxnSpPr/>
                      </a:nvCxnSpPr>
                      <a:spPr>
                        <a:xfrm rot="5400000" flipH="1" flipV="1">
                          <a:off x="4358480" y="3428206"/>
                          <a:ext cx="3000396" cy="158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" name="Connecteur droit avec flèche 5"/>
                        <a:cNvCxnSpPr/>
                      </a:nvCxnSpPr>
                      <a:spPr>
                        <a:xfrm rot="5400000" flipH="1" flipV="1">
                          <a:off x="3785388" y="3428206"/>
                          <a:ext cx="3000396" cy="158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" name="Connecteur droit avec flèche 7"/>
                        <a:cNvCxnSpPr/>
                      </a:nvCxnSpPr>
                      <a:spPr>
                        <a:xfrm>
                          <a:off x="1428728" y="3429000"/>
                          <a:ext cx="7429552" cy="1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0" name="Connecteur droit 9"/>
                        <a:cNvCxnSpPr/>
                      </a:nvCxnSpPr>
                      <a:spPr>
                        <a:xfrm rot="5400000">
                          <a:off x="6251587" y="3321843"/>
                          <a:ext cx="3071834" cy="1588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2" name="Connecteur droit avec flèche 11"/>
                        <a:cNvCxnSpPr/>
                      </a:nvCxnSpPr>
                      <a:spPr>
                        <a:xfrm rot="5400000" flipH="1" flipV="1">
                          <a:off x="1893075" y="2964653"/>
                          <a:ext cx="928694" cy="158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4" name="Connecteur droit 13"/>
                        <a:cNvCxnSpPr/>
                      </a:nvCxnSpPr>
                      <a:spPr>
                        <a:xfrm>
                          <a:off x="2357422" y="2500306"/>
                          <a:ext cx="3500462" cy="1143008"/>
                        </a:xfrm>
                        <a:prstGeom prst="line">
                          <a:avLst/>
                        </a:prstGeom>
                        <a:ln w="19050"/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5" name="Connecteur droit 14"/>
                        <a:cNvCxnSpPr/>
                      </a:nvCxnSpPr>
                      <a:spPr>
                        <a:xfrm>
                          <a:off x="4286248" y="2928934"/>
                          <a:ext cx="3500462" cy="1143008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1" name="Connecteur droit avec flèche 20"/>
                        <a:cNvCxnSpPr/>
                      </a:nvCxnSpPr>
                      <a:spPr>
                        <a:xfrm>
                          <a:off x="3643306" y="2913694"/>
                          <a:ext cx="142876" cy="71438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3" name="Connecteur droit 22"/>
                        <a:cNvCxnSpPr/>
                      </a:nvCxnSpPr>
                      <a:spPr>
                        <a:xfrm>
                          <a:off x="5857884" y="3643314"/>
                          <a:ext cx="1928826" cy="428628"/>
                        </a:xfrm>
                        <a:prstGeom prst="line">
                          <a:avLst/>
                        </a:prstGeom>
                        <a:ln w="19050"/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7" name="Connecteur droit avec flèche 26"/>
                        <a:cNvCxnSpPr/>
                      </a:nvCxnSpPr>
                      <a:spPr>
                        <a:xfrm>
                          <a:off x="6429388" y="3770950"/>
                          <a:ext cx="285752" cy="7143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9" name="Connecteur droit 28"/>
                        <a:cNvCxnSpPr/>
                      </a:nvCxnSpPr>
                      <a:spPr>
                        <a:xfrm>
                          <a:off x="2285984" y="2500306"/>
                          <a:ext cx="3000396" cy="158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1" name="Connecteur droit 30"/>
                        <a:cNvCxnSpPr/>
                      </a:nvCxnSpPr>
                      <a:spPr>
                        <a:xfrm>
                          <a:off x="5286380" y="2500306"/>
                          <a:ext cx="2857520" cy="928694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3" name="Connecteur droit 32"/>
                        <a:cNvCxnSpPr/>
                      </a:nvCxnSpPr>
                      <a:spPr>
                        <a:xfrm>
                          <a:off x="5286380" y="2485066"/>
                          <a:ext cx="571504" cy="21431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5" name="Connecteur droit 34"/>
                        <a:cNvCxnSpPr/>
                      </a:nvCxnSpPr>
                      <a:spPr>
                        <a:xfrm>
                          <a:off x="5857884" y="2714620"/>
                          <a:ext cx="1928826" cy="1357322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6" name="ZoneTexte 35"/>
                        <a:cNvSpPr txBox="1"/>
                      </a:nvSpPr>
                      <a:spPr>
                        <a:xfrm>
                          <a:off x="2071670" y="3500438"/>
                          <a:ext cx="896399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A</a:t>
                            </a:r>
                            <a:r>
                              <a:rPr lang="fr-FR" i="1" baseline="-25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o</a:t>
                            </a:r>
                            <a:r>
                              <a:rPr lang="fr-FR" i="1" baseline="-25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</a:t>
                            </a:r>
                            <a:r>
                              <a:rPr lang="en-US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=</a:t>
                            </a:r>
                            <a:r>
                              <a:rPr lang="fr-FR" i="1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F</a:t>
                            </a:r>
                            <a:r>
                              <a:rPr lang="fr-FR" i="1" baseline="-25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Lo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7" name="ZoneTexte 36"/>
                        <a:cNvSpPr txBox="1"/>
                      </a:nvSpPr>
                      <a:spPr>
                        <a:xfrm>
                          <a:off x="7994543" y="3424238"/>
                          <a:ext cx="45076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F</a:t>
                            </a:r>
                            <a:r>
                              <a:rPr lang="fr-FR" i="1" baseline="-25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Li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8" name="ZoneTexte 37"/>
                        <a:cNvSpPr txBox="1"/>
                      </a:nvSpPr>
                      <a:spPr>
                        <a:xfrm>
                          <a:off x="4965171" y="1500174"/>
                          <a:ext cx="606961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(L</a:t>
                            </a:r>
                            <a:r>
                              <a:rPr lang="fr-FR" baseline="-25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L </a:t>
                            </a:r>
                            <a:r>
                              <a:rPr lang="fr-FR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)</a:t>
                            </a:r>
                            <a:endParaRPr lang="fr-FR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9" name="ZoneTexte 38"/>
                        <a:cNvSpPr txBox="1"/>
                      </a:nvSpPr>
                      <a:spPr>
                        <a:xfrm>
                          <a:off x="2071670" y="2143116"/>
                          <a:ext cx="41549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B</a:t>
                            </a:r>
                            <a:r>
                              <a:rPr lang="fr-FR" i="1" baseline="-25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o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0" name="Ellipse 39"/>
                        <a:cNvSpPr/>
                      </a:nvSpPr>
                      <a:spPr>
                        <a:xfrm>
                          <a:off x="8087702" y="3403282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42" name="Connecteur droit avec flèche 41"/>
                        <a:cNvCxnSpPr/>
                      </a:nvCxnSpPr>
                      <a:spPr>
                        <a:xfrm>
                          <a:off x="3500430" y="2498718"/>
                          <a:ext cx="142876" cy="1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3" name="Connecteur droit avec flèche 42"/>
                        <a:cNvCxnSpPr/>
                      </a:nvCxnSpPr>
                      <a:spPr>
                        <a:xfrm>
                          <a:off x="3571868" y="2500306"/>
                          <a:ext cx="142876" cy="1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5" name="Connecteur droit avec flèche 44"/>
                        <a:cNvCxnSpPr/>
                      </a:nvCxnSpPr>
                      <a:spPr>
                        <a:xfrm>
                          <a:off x="6291274" y="3015612"/>
                          <a:ext cx="214314" cy="14287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6" name="Connecteur droit avec flèche 45"/>
                        <a:cNvCxnSpPr/>
                      </a:nvCxnSpPr>
                      <a:spPr>
                        <a:xfrm>
                          <a:off x="6336994" y="3041330"/>
                          <a:ext cx="214314" cy="14287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47" name="ZoneTexte 46"/>
                        <a:cNvSpPr txBox="1"/>
                      </a:nvSpPr>
                      <a:spPr>
                        <a:xfrm>
                          <a:off x="5608113" y="1500174"/>
                          <a:ext cx="50949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(L</a:t>
                            </a:r>
                            <a:r>
                              <a:rPr lang="fr-FR" baseline="-25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</a:t>
                            </a:r>
                            <a:r>
                              <a:rPr lang="fr-FR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)</a:t>
                            </a:r>
                            <a:endParaRPr lang="fr-FR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8" name="Ellipse 47"/>
                        <a:cNvSpPr/>
                      </a:nvSpPr>
                      <a:spPr>
                        <a:xfrm>
                          <a:off x="5816926" y="3398520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9" name="Ellipse 48"/>
                        <a:cNvSpPr/>
                      </a:nvSpPr>
                      <a:spPr>
                        <a:xfrm>
                          <a:off x="5250184" y="3403282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0" name="Ellipse 49"/>
                        <a:cNvSpPr/>
                      </a:nvSpPr>
                      <a:spPr>
                        <a:xfrm>
                          <a:off x="2326942" y="3413760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51" name="Ellipse 50"/>
                        <a:cNvSpPr/>
                      </a:nvSpPr>
                      <a:spPr>
                        <a:xfrm>
                          <a:off x="7740036" y="4030984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53" name="Connecteur droit avec flèche 52"/>
                        <a:cNvCxnSpPr/>
                      </a:nvCxnSpPr>
                      <a:spPr>
                        <a:xfrm>
                          <a:off x="5398776" y="2515546"/>
                          <a:ext cx="142876" cy="7143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4" name="Connecteur droit avec flèche 53"/>
                        <a:cNvCxnSpPr/>
                      </a:nvCxnSpPr>
                      <a:spPr>
                        <a:xfrm>
                          <a:off x="5474976" y="2541264"/>
                          <a:ext cx="142876" cy="7143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55" name="ZoneTexte 54"/>
                        <a:cNvSpPr txBox="1"/>
                      </a:nvSpPr>
                      <a:spPr>
                        <a:xfrm>
                          <a:off x="7754120" y="3898586"/>
                          <a:ext cx="369012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B</a:t>
                            </a:r>
                            <a:r>
                              <a:rPr lang="fr-FR" i="1" baseline="-25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i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6" name="ZoneTexte 55"/>
                        <a:cNvSpPr txBox="1"/>
                      </a:nvSpPr>
                      <a:spPr>
                        <a:xfrm>
                          <a:off x="7447412" y="3345420"/>
                          <a:ext cx="325730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R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7" name="Ellipse 56"/>
                        <a:cNvSpPr/>
                      </a:nvSpPr>
                      <a:spPr>
                        <a:xfrm>
                          <a:off x="7750514" y="3413760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62" name="Connecteur droit avec flèche 61"/>
                        <a:cNvCxnSpPr/>
                      </a:nvCxnSpPr>
                      <a:spPr>
                        <a:xfrm rot="5400000">
                          <a:off x="7496990" y="3770950"/>
                          <a:ext cx="571504" cy="158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B05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anchor>
        </w:drawing>
      </w:r>
      <w:r w:rsidR="00622D5B" w:rsidRPr="00DC7EBD">
        <w:rPr>
          <w:rFonts w:asciiTheme="majorBidi" w:hAnsiTheme="majorBidi" w:cstheme="majorBidi"/>
        </w:rPr>
        <w:t xml:space="preserve">  </w:t>
      </w:r>
    </w:p>
    <w:p w:rsidR="00622D5B" w:rsidRDefault="00622D5B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DC7EBD" w:rsidRDefault="00DC7EBD" w:rsidP="00D9203F">
      <w:pPr>
        <w:rPr>
          <w:rFonts w:asciiTheme="majorBidi" w:hAnsiTheme="majorBidi" w:cstheme="majorBidi"/>
        </w:rPr>
      </w:pPr>
    </w:p>
    <w:p w:rsidR="0010748F" w:rsidRDefault="00544520" w:rsidP="00A96AD0">
      <w:pPr>
        <w:spacing w:after="0"/>
      </w:pPr>
      <w:r w:rsidRPr="009C2C88">
        <w:rPr>
          <w:rFonts w:asciiTheme="majorBidi" w:hAnsiTheme="majorBidi" w:cstheme="majorBidi"/>
        </w:rPr>
        <w:t>I.8.c.</w:t>
      </w:r>
      <w:r w:rsidR="00F65FD1">
        <w:rPr>
          <w:rFonts w:asciiTheme="majorBidi" w:hAnsiTheme="majorBidi" w:cstheme="majorBidi"/>
        </w:rPr>
        <w:t xml:space="preserve"> Au maximum d’accommodation, </w:t>
      </w:r>
      <w:r w:rsidR="001264F1" w:rsidRPr="00741FA7">
        <w:rPr>
          <w:rFonts w:asciiTheme="majorBidi" w:hAnsiTheme="majorBidi" w:cstheme="majorBidi"/>
          <w:position w:val="-30"/>
        </w:rPr>
        <w:object w:dxaOrig="1660" w:dyaOrig="680">
          <v:shape id="_x0000_i1073" type="#_x0000_t75" style="width:83.4pt;height:33.6pt" o:ole="">
            <v:imagedata r:id="rId109" o:title=""/>
          </v:shape>
          <o:OLEObject Type="Embed" ProgID="Equation.DSMT4" ShapeID="_x0000_i1073" DrawAspect="Content" ObjectID="_1429696854" r:id="rId110"/>
        </w:object>
      </w:r>
      <w:r w:rsidR="001264F1">
        <w:rPr>
          <w:rFonts w:asciiTheme="majorBidi" w:hAnsiTheme="majorBidi" w:cstheme="majorBidi"/>
        </w:rPr>
        <w:t xml:space="preserve">. L’objet </w:t>
      </w:r>
      <w:r w:rsidR="00713D15">
        <w:rPr>
          <w:rFonts w:asciiTheme="majorBidi" w:hAnsiTheme="majorBidi" w:cstheme="majorBidi"/>
        </w:rPr>
        <w:t xml:space="preserve">nettement observé est alors à </w:t>
      </w:r>
      <w:r w:rsidR="00713D15" w:rsidRPr="00713D15">
        <w:rPr>
          <w:rFonts w:asciiTheme="majorBidi" w:hAnsiTheme="majorBidi" w:cstheme="majorBidi"/>
          <w:position w:val="-12"/>
        </w:rPr>
        <w:object w:dxaOrig="1260" w:dyaOrig="380">
          <v:shape id="_x0000_i1074" type="#_x0000_t75" style="width:63pt;height:18.6pt" o:ole="">
            <v:imagedata r:id="rId111" o:title=""/>
          </v:shape>
          <o:OLEObject Type="Embed" ProgID="Equation.DSMT4" ShapeID="_x0000_i1074" DrawAspect="Content" ObjectID="_1429696855" r:id="rId112"/>
        </w:object>
      </w:r>
      <w:r w:rsidR="00713D15">
        <w:rPr>
          <w:rFonts w:asciiTheme="majorBidi" w:hAnsiTheme="majorBidi" w:cstheme="majorBidi"/>
        </w:rPr>
        <w:t xml:space="preserve">avant </w:t>
      </w:r>
      <w:r w:rsidR="006F795B" w:rsidRPr="00EE2F6B">
        <w:rPr>
          <w:position w:val="-12"/>
        </w:rPr>
        <w:object w:dxaOrig="300" w:dyaOrig="360">
          <v:shape id="_x0000_i1075" type="#_x0000_t75" style="width:15pt;height:18pt" o:ole="">
            <v:imagedata r:id="rId113" o:title=""/>
          </v:shape>
          <o:OLEObject Type="Embed" ProgID="Equation.DSMT4" ShapeID="_x0000_i1075" DrawAspect="Content" ObjectID="_1429696856" r:id="rId114"/>
        </w:object>
      </w:r>
      <w:r w:rsidR="00713D15">
        <w:rPr>
          <w:rFonts w:asciiTheme="majorBidi" w:hAnsiTheme="majorBidi" w:cstheme="majorBidi"/>
        </w:rPr>
        <w:t xml:space="preserve"> telle que  </w:t>
      </w:r>
      <w:r w:rsidR="0010748F" w:rsidRPr="00741FA7">
        <w:rPr>
          <w:rFonts w:asciiTheme="majorBidi" w:hAnsiTheme="majorBidi" w:cstheme="majorBidi"/>
          <w:position w:val="-30"/>
        </w:rPr>
        <w:object w:dxaOrig="2799" w:dyaOrig="680">
          <v:shape id="_x0000_i1076" type="#_x0000_t75" style="width:140.4pt;height:33.6pt" o:ole="">
            <v:imagedata r:id="rId115" o:title=""/>
          </v:shape>
          <o:OLEObject Type="Embed" ProgID="Equation.DSMT4" ShapeID="_x0000_i1076" DrawAspect="Content" ObjectID="_1429696857" r:id="rId116"/>
        </w:object>
      </w:r>
      <w:r w:rsidR="0010748F">
        <w:rPr>
          <w:rFonts w:asciiTheme="majorBidi" w:hAnsiTheme="majorBidi" w:cstheme="majorBidi"/>
        </w:rPr>
        <w:t xml:space="preserve"> Soit :</w:t>
      </w:r>
      <w:r w:rsidR="0010748F" w:rsidRPr="0010748F">
        <w:t xml:space="preserve"> </w:t>
      </w:r>
      <w:r w:rsidR="005C7A42" w:rsidRPr="00EE2F6B">
        <w:rPr>
          <w:position w:val="-12"/>
        </w:rPr>
        <w:object w:dxaOrig="1520" w:dyaOrig="380">
          <v:shape id="_x0000_i1077" type="#_x0000_t75" style="width:76.2pt;height:19.2pt" o:ole="">
            <v:imagedata r:id="rId117" o:title=""/>
          </v:shape>
          <o:OLEObject Type="Embed" ProgID="Equation.DSMT4" ShapeID="_x0000_i1077" DrawAspect="Content" ObjectID="_1429696858" r:id="rId118"/>
        </w:object>
      </w:r>
      <w:r w:rsidR="0010748F" w:rsidRPr="005C7A42">
        <w:rPr>
          <w:rFonts w:asciiTheme="majorBidi" w:hAnsiTheme="majorBidi" w:cstheme="majorBidi"/>
        </w:rPr>
        <w:t>et</w:t>
      </w:r>
      <w:r w:rsidR="0010748F">
        <w:t xml:space="preserve">  </w:t>
      </w:r>
      <w:r w:rsidR="0010748F" w:rsidRPr="0010748F">
        <w:rPr>
          <w:position w:val="-34"/>
        </w:rPr>
        <w:object w:dxaOrig="3600" w:dyaOrig="720">
          <v:shape id="_x0000_i1078" type="#_x0000_t75" style="width:180pt;height:36pt" o:ole="">
            <v:imagedata r:id="rId119" o:title=""/>
          </v:shape>
          <o:OLEObject Type="Embed" ProgID="Equation.DSMT4" ShapeID="_x0000_i1078" DrawAspect="Content" ObjectID="_1429696859" r:id="rId120"/>
        </w:object>
      </w:r>
      <w:r w:rsidR="0010748F">
        <w:t xml:space="preserve"> . </w:t>
      </w:r>
    </w:p>
    <w:p w:rsidR="0010748F" w:rsidRPr="0010748F" w:rsidRDefault="0010748F" w:rsidP="0010748F">
      <w:pPr>
        <w:rPr>
          <w:rFonts w:asciiTheme="majorBidi" w:hAnsiTheme="majorBidi" w:cstheme="majorBidi"/>
        </w:rPr>
      </w:pPr>
      <w:r>
        <w:t>Soit :</w:t>
      </w:r>
      <w:r w:rsidRPr="0010748F">
        <w:t xml:space="preserve"> </w:t>
      </w:r>
      <w:r w:rsidRPr="00EE2F6B">
        <w:rPr>
          <w:position w:val="-30"/>
        </w:rPr>
        <w:object w:dxaOrig="1700" w:dyaOrig="720">
          <v:shape id="_x0000_i1079" type="#_x0000_t75" style="width:85.2pt;height:36pt" o:ole="">
            <v:imagedata r:id="rId121" o:title=""/>
          </v:shape>
          <o:OLEObject Type="Embed" ProgID="Equation.DSMT4" ShapeID="_x0000_i1079" DrawAspect="Content" ObjectID="_1429696860" r:id="rId122"/>
        </w:object>
      </w:r>
      <w:r>
        <w:t xml:space="preserve"> . AN : </w:t>
      </w:r>
      <w:r w:rsidR="005C7A42" w:rsidRPr="0010748F">
        <w:rPr>
          <w:position w:val="-12"/>
        </w:rPr>
        <w:object w:dxaOrig="2100" w:dyaOrig="380">
          <v:shape id="_x0000_i1080" type="#_x0000_t75" style="width:105pt;height:19.2pt" o:ole="">
            <v:imagedata r:id="rId123" o:title=""/>
          </v:shape>
          <o:OLEObject Type="Embed" ProgID="Equation.DSMT4" ShapeID="_x0000_i1080" DrawAspect="Content" ObjectID="_1429696861" r:id="rId124"/>
        </w:object>
      </w:r>
      <w:r w:rsidR="0017476C">
        <w:t>.</w:t>
      </w:r>
    </w:p>
    <w:p w:rsidR="00544520" w:rsidRDefault="00544520" w:rsidP="006F795B">
      <w:pPr>
        <w:spacing w:after="0"/>
        <w:rPr>
          <w:rFonts w:asciiTheme="majorBidi" w:hAnsiTheme="majorBidi" w:cstheme="majorBidi"/>
        </w:rPr>
      </w:pPr>
      <w:r w:rsidRPr="009C2C88">
        <w:rPr>
          <w:rFonts w:asciiTheme="majorBidi" w:hAnsiTheme="majorBidi" w:cstheme="majorBidi"/>
        </w:rPr>
        <w:t>I.8.d.</w:t>
      </w:r>
      <w:r w:rsidR="0017476C">
        <w:rPr>
          <w:rFonts w:asciiTheme="majorBidi" w:hAnsiTheme="majorBidi" w:cstheme="majorBidi"/>
        </w:rPr>
        <w:t xml:space="preserve"> L’image que donne </w:t>
      </w:r>
      <w:r w:rsidR="00CE15BC">
        <w:rPr>
          <w:rFonts w:asciiTheme="majorBidi" w:hAnsiTheme="majorBidi" w:cstheme="majorBidi"/>
        </w:rPr>
        <w:t>l’un des verres des</w:t>
      </w:r>
      <w:r w:rsidR="0017476C">
        <w:rPr>
          <w:rFonts w:asciiTheme="majorBidi" w:hAnsiTheme="majorBidi" w:cstheme="majorBidi"/>
        </w:rPr>
        <w:t xml:space="preserve"> lunette</w:t>
      </w:r>
      <w:r w:rsidR="00CE15BC">
        <w:rPr>
          <w:rFonts w:asciiTheme="majorBidi" w:hAnsiTheme="majorBidi" w:cstheme="majorBidi"/>
        </w:rPr>
        <w:t>s</w:t>
      </w:r>
      <w:r w:rsidR="0017476C">
        <w:rPr>
          <w:rFonts w:asciiTheme="majorBidi" w:hAnsiTheme="majorBidi" w:cstheme="majorBidi"/>
        </w:rPr>
        <w:t xml:space="preserve"> d’un objet lointain est dans son plan focal image situé derrière la rétine</w:t>
      </w:r>
      <w:r w:rsidR="00CE15BC">
        <w:rPr>
          <w:rFonts w:asciiTheme="majorBidi" w:hAnsiTheme="majorBidi" w:cstheme="majorBidi"/>
        </w:rPr>
        <w:t xml:space="preserve"> loin de la zone de vision distincte de l’œil nu</w:t>
      </w:r>
      <w:r w:rsidR="0017476C">
        <w:rPr>
          <w:rFonts w:asciiTheme="majorBidi" w:hAnsiTheme="majorBidi" w:cstheme="majorBidi"/>
        </w:rPr>
        <w:t xml:space="preserve">. </w:t>
      </w:r>
      <w:r w:rsidR="0041328E">
        <w:rPr>
          <w:rFonts w:asciiTheme="majorBidi" w:hAnsiTheme="majorBidi" w:cstheme="majorBidi"/>
        </w:rPr>
        <w:t>Ces lunette</w:t>
      </w:r>
      <w:r w:rsidR="00CE15BC">
        <w:rPr>
          <w:rFonts w:asciiTheme="majorBidi" w:hAnsiTheme="majorBidi" w:cstheme="majorBidi"/>
        </w:rPr>
        <w:t>s</w:t>
      </w:r>
      <w:r w:rsidR="0041328E">
        <w:rPr>
          <w:rFonts w:asciiTheme="majorBidi" w:hAnsiTheme="majorBidi" w:cstheme="majorBidi"/>
        </w:rPr>
        <w:t xml:space="preserve"> ne permettent pas la vision de loin.</w:t>
      </w:r>
      <w:r w:rsidR="0017476C">
        <w:rPr>
          <w:rFonts w:asciiTheme="majorBidi" w:hAnsiTheme="majorBidi" w:cstheme="majorBidi"/>
        </w:rPr>
        <w:t xml:space="preserve"> </w:t>
      </w:r>
    </w:p>
    <w:p w:rsidR="0041328E" w:rsidRDefault="0041328E" w:rsidP="0041328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passer facilement de la vision de près à la vision de loin, le presbyte doit porter un verre progressif.</w:t>
      </w:r>
    </w:p>
    <w:p w:rsidR="003259AD" w:rsidRPr="00A96AD0" w:rsidRDefault="003259AD" w:rsidP="00D9203F">
      <w:pPr>
        <w:rPr>
          <w:rFonts w:asciiTheme="majorBidi" w:hAnsiTheme="majorBidi" w:cstheme="majorBidi"/>
          <w:sz w:val="16"/>
          <w:szCs w:val="16"/>
        </w:rPr>
      </w:pPr>
    </w:p>
    <w:p w:rsidR="00054D11" w:rsidRPr="0041328E" w:rsidRDefault="00127150" w:rsidP="007208C8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4759325</wp:posOffset>
            </wp:positionH>
            <wp:positionV relativeFrom="paragraph">
              <wp:posOffset>88900</wp:posOffset>
            </wp:positionV>
            <wp:extent cx="2175510" cy="2468880"/>
            <wp:effectExtent l="19050" t="0" r="0" b="0"/>
            <wp:wrapSquare wrapText="bothSides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246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4D11" w:rsidRPr="0041328E">
        <w:rPr>
          <w:rFonts w:asciiTheme="majorBidi" w:hAnsiTheme="majorBidi" w:cstheme="majorBidi"/>
          <w:b/>
          <w:bCs/>
          <w:i/>
          <w:iCs/>
          <w:sz w:val="24"/>
          <w:szCs w:val="24"/>
        </w:rPr>
        <w:t>PARTIE II : MESURE DU RAYON DE COURBURE D’UNE LENTILLE</w:t>
      </w:r>
    </w:p>
    <w:p w:rsidR="00054D11" w:rsidRPr="00F3036A" w:rsidRDefault="00054D11" w:rsidP="007208C8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II.1.a. </w:t>
      </w:r>
      <w:r w:rsidR="005761AD" w:rsidRPr="00F3036A">
        <w:rPr>
          <w:rFonts w:asciiTheme="majorBidi" w:hAnsiTheme="majorBidi" w:cstheme="majorBidi"/>
        </w:rPr>
        <w:t xml:space="preserve">  </w:t>
      </w:r>
      <w:r w:rsidR="002F53F6" w:rsidRPr="00F3036A">
        <w:rPr>
          <w:rFonts w:asciiTheme="majorBidi" w:hAnsiTheme="majorBidi" w:cstheme="majorBidi"/>
          <w:position w:val="-12"/>
        </w:rPr>
        <w:object w:dxaOrig="3700" w:dyaOrig="400">
          <v:shape id="_x0000_i1081" type="#_x0000_t75" style="width:184.8pt;height:19.8pt" o:ole="">
            <v:imagedata r:id="rId126" o:title=""/>
          </v:shape>
          <o:OLEObject Type="Embed" ProgID="Equation.DSMT4" ShapeID="_x0000_i1081" DrawAspect="Content" ObjectID="_1429696862" r:id="rId127"/>
        </w:object>
      </w:r>
      <w:r w:rsidR="002F53F6" w:rsidRPr="00F3036A">
        <w:rPr>
          <w:rFonts w:asciiTheme="majorBidi" w:hAnsiTheme="majorBidi" w:cstheme="majorBidi"/>
        </w:rPr>
        <w:t>. D’où :</w:t>
      </w:r>
      <w:r w:rsidR="005761AD" w:rsidRPr="00F3036A">
        <w:rPr>
          <w:rFonts w:asciiTheme="majorBidi" w:hAnsiTheme="majorBidi" w:cstheme="majorBidi"/>
        </w:rPr>
        <w:t xml:space="preserve"> </w:t>
      </w:r>
      <w:r w:rsidR="002F53F6" w:rsidRPr="00F3036A">
        <w:rPr>
          <w:rFonts w:asciiTheme="majorBidi" w:hAnsiTheme="majorBidi" w:cstheme="majorBidi"/>
          <w:position w:val="-14"/>
          <w:u w:val="single"/>
        </w:rPr>
        <w:object w:dxaOrig="1780" w:dyaOrig="460">
          <v:shape id="_x0000_i1082" type="#_x0000_t75" style="width:88.8pt;height:22.8pt" o:ole="">
            <v:imagedata r:id="rId128" o:title=""/>
          </v:shape>
          <o:OLEObject Type="Embed" ProgID="Equation.DSMT4" ShapeID="_x0000_i1082" DrawAspect="Content" ObjectID="_1429696863" r:id="rId129"/>
        </w:object>
      </w:r>
    </w:p>
    <w:p w:rsidR="005761AD" w:rsidRPr="00F3036A" w:rsidRDefault="005761AD" w:rsidP="00043DE4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II.1.b .</w:t>
      </w:r>
      <w:r w:rsidR="002F53F6" w:rsidRPr="00F3036A">
        <w:rPr>
          <w:rFonts w:asciiTheme="majorBidi" w:hAnsiTheme="majorBidi" w:cstheme="majorBidi"/>
        </w:rPr>
        <w:t xml:space="preserve"> Pour </w:t>
      </w:r>
      <w:r w:rsidR="002F53F6" w:rsidRPr="00F3036A">
        <w:rPr>
          <w:rFonts w:asciiTheme="majorBidi" w:hAnsiTheme="majorBidi" w:cstheme="majorBidi"/>
          <w:position w:val="-12"/>
        </w:rPr>
        <w:object w:dxaOrig="760" w:dyaOrig="360">
          <v:shape id="_x0000_i1083" type="#_x0000_t75" style="width:37.8pt;height:18pt" o:ole="">
            <v:imagedata r:id="rId130" o:title=""/>
          </v:shape>
          <o:OLEObject Type="Embed" ProgID="Equation.DSMT4" ShapeID="_x0000_i1083" DrawAspect="Content" ObjectID="_1429696864" r:id="rId131"/>
        </w:object>
      </w:r>
      <w:r w:rsidR="002F53F6" w:rsidRPr="00F3036A">
        <w:rPr>
          <w:rFonts w:asciiTheme="majorBidi" w:hAnsiTheme="majorBidi" w:cstheme="majorBidi"/>
        </w:rPr>
        <w:t>,</w:t>
      </w:r>
      <w:r w:rsidR="002F53F6" w:rsidRPr="00F3036A">
        <w:rPr>
          <w:rFonts w:asciiTheme="majorBidi" w:hAnsiTheme="majorBidi" w:cstheme="majorBidi"/>
          <w:position w:val="-30"/>
        </w:rPr>
        <w:object w:dxaOrig="2980" w:dyaOrig="720">
          <v:shape id="_x0000_i1084" type="#_x0000_t75" style="width:148.8pt;height:36pt" o:ole="">
            <v:imagedata r:id="rId132" o:title=""/>
          </v:shape>
          <o:OLEObject Type="Embed" ProgID="Equation.DSMT4" ShapeID="_x0000_i1084" DrawAspect="Content" ObjectID="_1429696865" r:id="rId133"/>
        </w:object>
      </w:r>
      <w:r w:rsidR="002F53F6" w:rsidRPr="00F3036A">
        <w:rPr>
          <w:rFonts w:asciiTheme="majorBidi" w:hAnsiTheme="majorBidi" w:cstheme="majorBidi"/>
        </w:rPr>
        <w:t> .</w:t>
      </w:r>
      <w:r w:rsidR="000805D8" w:rsidRPr="00F3036A">
        <w:rPr>
          <w:rFonts w:asciiTheme="majorBidi" w:hAnsiTheme="majorBidi" w:cstheme="majorBidi"/>
        </w:rPr>
        <w:t xml:space="preserve"> </w:t>
      </w:r>
      <w:r w:rsidR="000805D8" w:rsidRPr="00F3036A">
        <w:rPr>
          <w:rFonts w:asciiTheme="majorBidi" w:hAnsiTheme="majorBidi" w:cstheme="majorBidi"/>
          <w:position w:val="-24"/>
        </w:rPr>
        <w:object w:dxaOrig="639" w:dyaOrig="620">
          <v:shape id="_x0000_i1085" type="#_x0000_t75" style="width:31.8pt;height:31.2pt" o:ole="">
            <v:imagedata r:id="rId134" o:title=""/>
          </v:shape>
          <o:OLEObject Type="Embed" ProgID="Equation.DSMT4" ShapeID="_x0000_i1085" DrawAspect="Content" ObjectID="_1429696866" r:id="rId135"/>
        </w:object>
      </w:r>
      <w:r w:rsidR="000805D8" w:rsidRPr="00F3036A">
        <w:rPr>
          <w:rFonts w:asciiTheme="majorBidi" w:hAnsiTheme="majorBidi" w:cstheme="majorBidi"/>
        </w:rPr>
        <w:t>.</w:t>
      </w:r>
    </w:p>
    <w:p w:rsidR="005761AD" w:rsidRPr="00F3036A" w:rsidRDefault="005761AD" w:rsidP="002F300D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II.1.c. </w:t>
      </w:r>
      <w:r w:rsidR="000805D8" w:rsidRPr="00F3036A">
        <w:rPr>
          <w:rFonts w:asciiTheme="majorBidi" w:hAnsiTheme="majorBidi" w:cstheme="majorBidi"/>
        </w:rPr>
        <w:t xml:space="preserve">Pour </w:t>
      </w:r>
      <w:r w:rsidR="000805D8" w:rsidRPr="00F3036A">
        <w:rPr>
          <w:rFonts w:asciiTheme="majorBidi" w:hAnsiTheme="majorBidi" w:cstheme="majorBidi"/>
          <w:position w:val="-12"/>
        </w:rPr>
        <w:object w:dxaOrig="760" w:dyaOrig="360">
          <v:shape id="_x0000_i1086" type="#_x0000_t75" style="width:37.8pt;height:18pt" o:ole="">
            <v:imagedata r:id="rId130" o:title=""/>
          </v:shape>
          <o:OLEObject Type="Embed" ProgID="Equation.DSMT4" ShapeID="_x0000_i1086" DrawAspect="Content" ObjectID="_1429696867" r:id="rId136"/>
        </w:object>
      </w:r>
      <w:r w:rsidR="002F300D" w:rsidRPr="00F3036A">
        <w:rPr>
          <w:rFonts w:asciiTheme="majorBidi" w:hAnsiTheme="majorBidi" w:cstheme="majorBidi"/>
        </w:rPr>
        <w:t xml:space="preserve">, </w:t>
      </w:r>
      <w:r w:rsidR="000805D8" w:rsidRPr="00F3036A">
        <w:rPr>
          <w:rFonts w:asciiTheme="majorBidi" w:hAnsiTheme="majorBidi" w:cstheme="majorBidi"/>
        </w:rPr>
        <w:t xml:space="preserve">les rayons (1) et (2) sont quasi-parallèles. Ainsi : </w:t>
      </w:r>
      <w:r w:rsidR="00395653" w:rsidRPr="00F3036A">
        <w:rPr>
          <w:rFonts w:asciiTheme="majorBidi" w:hAnsiTheme="majorBidi" w:cstheme="majorBidi"/>
          <w:position w:val="-30"/>
        </w:rPr>
        <w:object w:dxaOrig="2280" w:dyaOrig="720">
          <v:shape id="_x0000_i1087" type="#_x0000_t75" style="width:114pt;height:36pt" o:ole="">
            <v:imagedata r:id="rId137" o:title=""/>
          </v:shape>
          <o:OLEObject Type="Embed" ProgID="Equation.DSMT4" ShapeID="_x0000_i1087" DrawAspect="Content" ObjectID="_1429696868" r:id="rId138"/>
        </w:object>
      </w:r>
      <w:r w:rsidR="000805D8" w:rsidRPr="00F3036A">
        <w:rPr>
          <w:rFonts w:asciiTheme="majorBidi" w:hAnsiTheme="majorBidi" w:cstheme="majorBidi"/>
        </w:rPr>
        <w:t>.</w:t>
      </w:r>
    </w:p>
    <w:p w:rsidR="00000444" w:rsidRDefault="00395653" w:rsidP="00000444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II.1.d.</w:t>
      </w:r>
      <w:r w:rsidR="002F300D" w:rsidRPr="00F3036A">
        <w:rPr>
          <w:rFonts w:asciiTheme="majorBidi" w:hAnsiTheme="majorBidi" w:cstheme="majorBidi"/>
        </w:rPr>
        <w:t xml:space="preserve"> </w:t>
      </w:r>
      <w:r w:rsidR="00AF6630" w:rsidRPr="00F3036A">
        <w:rPr>
          <w:rFonts w:asciiTheme="majorBidi" w:hAnsiTheme="majorBidi" w:cstheme="majorBidi"/>
        </w:rPr>
        <w:t xml:space="preserve">On a </w:t>
      </w:r>
      <w:r w:rsidR="00127150" w:rsidRPr="00127150">
        <w:rPr>
          <w:rFonts w:asciiTheme="majorBidi" w:hAnsiTheme="majorBidi" w:cstheme="majorBidi"/>
          <w:position w:val="-12"/>
        </w:rPr>
        <w:object w:dxaOrig="1760" w:dyaOrig="360">
          <v:shape id="_x0000_i1189" type="#_x0000_t75" style="width:88.2pt;height:18pt" o:ole="">
            <v:imagedata r:id="rId139" o:title=""/>
          </v:shape>
          <o:OLEObject Type="Embed" ProgID="Equation.DSMT4" ShapeID="_x0000_i1189" DrawAspect="Content" ObjectID="_1429696869" r:id="rId140"/>
        </w:object>
      </w:r>
      <w:r w:rsidR="00AF6630" w:rsidRPr="00F3036A">
        <w:rPr>
          <w:rFonts w:asciiTheme="majorBidi" w:hAnsiTheme="majorBidi" w:cstheme="majorBidi"/>
        </w:rPr>
        <w:t xml:space="preserve"> </w:t>
      </w:r>
      <w:r w:rsidR="00000444">
        <w:rPr>
          <w:rFonts w:asciiTheme="majorBidi" w:hAnsiTheme="majorBidi" w:cstheme="majorBidi"/>
        </w:rPr>
        <w:t xml:space="preserve">et </w:t>
      </w:r>
      <w:r w:rsidR="00000444" w:rsidRPr="00000444">
        <w:rPr>
          <w:rFonts w:asciiTheme="majorBidi" w:hAnsiTheme="majorBidi" w:cstheme="majorBidi"/>
          <w:position w:val="-12"/>
        </w:rPr>
        <w:object w:dxaOrig="2760" w:dyaOrig="380">
          <v:shape id="_x0000_i1191" type="#_x0000_t75" style="width:138pt;height:18.6pt" o:ole="">
            <v:imagedata r:id="rId141" o:title=""/>
          </v:shape>
          <o:OLEObject Type="Embed" ProgID="Equation.DSMT4" ShapeID="_x0000_i1191" DrawAspect="Content" ObjectID="_1429696870" r:id="rId142"/>
        </w:object>
      </w:r>
      <w:r w:rsidR="002B6C8B" w:rsidRPr="00F3036A">
        <w:rPr>
          <w:rFonts w:asciiTheme="majorBidi" w:hAnsiTheme="majorBidi" w:cstheme="majorBidi"/>
        </w:rPr>
        <w:t xml:space="preserve"> </w:t>
      </w:r>
      <w:r w:rsidR="00000444">
        <w:rPr>
          <w:rFonts w:asciiTheme="majorBidi" w:hAnsiTheme="majorBidi" w:cstheme="majorBidi"/>
        </w:rPr>
        <w:t>.</w:t>
      </w:r>
    </w:p>
    <w:p w:rsidR="00000444" w:rsidRDefault="00000444" w:rsidP="00000444">
      <w:pPr>
        <w:spacing w:after="0"/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5909945</wp:posOffset>
            </wp:positionH>
            <wp:positionV relativeFrom="paragraph">
              <wp:posOffset>10160</wp:posOffset>
            </wp:positionV>
            <wp:extent cx="781050" cy="1912620"/>
            <wp:effectExtent l="19050" t="0" r="0" b="0"/>
            <wp:wrapSquare wrapText="bothSides"/>
            <wp:docPr id="3" name="Imag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6C8B" w:rsidRPr="00F3036A">
        <w:rPr>
          <w:rFonts w:asciiTheme="majorBidi" w:hAnsiTheme="majorBidi" w:cstheme="majorBidi"/>
        </w:rPr>
        <w:t>Les réflexions  étant de natures différentes, les coefficients de réflexion correspondants sont alors de signes opposés</w:t>
      </w:r>
      <w:r>
        <w:rPr>
          <w:rFonts w:asciiTheme="majorBidi" w:hAnsiTheme="majorBidi" w:cstheme="majorBidi"/>
        </w:rPr>
        <w:t xml:space="preserve"> (</w:t>
      </w:r>
      <w:r w:rsidR="00127150">
        <w:rPr>
          <w:rFonts w:asciiTheme="majorBidi" w:hAnsiTheme="majorBidi" w:cstheme="majorBidi"/>
        </w:rPr>
        <w:t xml:space="preserve"> </w:t>
      </w:r>
      <w:r w:rsidR="00127150" w:rsidRPr="00127150">
        <w:rPr>
          <w:rFonts w:asciiTheme="majorBidi" w:hAnsiTheme="majorBidi" w:cstheme="majorBidi"/>
          <w:position w:val="-12"/>
        </w:rPr>
        <w:object w:dxaOrig="1260" w:dyaOrig="360">
          <v:shape id="_x0000_i1190" type="#_x0000_t75" style="width:63pt;height:18pt" o:ole="">
            <v:imagedata r:id="rId144" o:title=""/>
          </v:shape>
          <o:OLEObject Type="Embed" ProgID="Equation.DSMT4" ShapeID="_x0000_i1190" DrawAspect="Content" ObjectID="_1429696871" r:id="rId145"/>
        </w:object>
      </w:r>
      <w:r w:rsidRPr="00000444">
        <w:rPr>
          <w:rFonts w:asciiTheme="majorBidi" w:hAnsiTheme="majorBidi" w:cstheme="majorBidi"/>
        </w:rPr>
        <w:t>)</w:t>
      </w:r>
      <w:r w:rsidR="002B6C8B" w:rsidRPr="00F3036A">
        <w:rPr>
          <w:rFonts w:asciiTheme="majorBidi" w:hAnsiTheme="majorBidi" w:cstheme="majorBidi"/>
        </w:rPr>
        <w:t>. Ainsi :</w:t>
      </w:r>
      <w:r w:rsidRPr="00000444">
        <w:t xml:space="preserve"> </w:t>
      </w:r>
      <w:r w:rsidRPr="000A726B">
        <w:rPr>
          <w:position w:val="-32"/>
        </w:rPr>
        <w:object w:dxaOrig="3040" w:dyaOrig="760">
          <v:shape id="_x0000_i1192" type="#_x0000_t75" style="width:151.8pt;height:37.8pt" o:ole="">
            <v:imagedata r:id="rId146" o:title=""/>
          </v:shape>
          <o:OLEObject Type="Embed" ProgID="Equation.DSMT4" ShapeID="_x0000_i1192" DrawAspect="Content" ObjectID="_1429696872" r:id="rId147"/>
        </w:object>
      </w:r>
      <w:r>
        <w:t xml:space="preserve">. </w:t>
      </w:r>
    </w:p>
    <w:p w:rsidR="007208C8" w:rsidRDefault="00000444" w:rsidP="00000444">
      <w:pPr>
        <w:spacing w:after="0"/>
        <w:rPr>
          <w:rFonts w:asciiTheme="majorBidi" w:hAnsiTheme="majorBidi" w:cstheme="majorBidi"/>
          <w:position w:val="-30"/>
        </w:rPr>
      </w:pPr>
      <w:r w:rsidRPr="00000444">
        <w:rPr>
          <w:rFonts w:asciiTheme="majorBidi" w:hAnsiTheme="majorBidi" w:cstheme="majorBidi"/>
        </w:rPr>
        <w:t>Soit :</w:t>
      </w:r>
      <w:r w:rsidR="00AF6630" w:rsidRPr="00F3036A">
        <w:rPr>
          <w:rFonts w:asciiTheme="majorBidi" w:hAnsiTheme="majorBidi" w:cstheme="majorBidi"/>
        </w:rPr>
        <w:t xml:space="preserve"> </w:t>
      </w:r>
      <w:r w:rsidR="007208C8" w:rsidRPr="00F3036A">
        <w:rPr>
          <w:rFonts w:asciiTheme="majorBidi" w:hAnsiTheme="majorBidi" w:cstheme="majorBidi"/>
          <w:position w:val="-30"/>
        </w:rPr>
        <w:object w:dxaOrig="2560" w:dyaOrig="720">
          <v:shape id="_x0000_i1088" type="#_x0000_t75" style="width:127.8pt;height:36pt" o:ole="">
            <v:imagedata r:id="rId148" o:title=""/>
          </v:shape>
          <o:OLEObject Type="Embed" ProgID="Equation.DSMT4" ShapeID="_x0000_i1088" DrawAspect="Content" ObjectID="_1429696873" r:id="rId149"/>
        </w:object>
      </w:r>
      <w:r w:rsidR="007208C8" w:rsidRPr="007208C8">
        <w:rPr>
          <w:rFonts w:asciiTheme="majorBidi" w:hAnsiTheme="majorBidi" w:cstheme="majorBidi"/>
        </w:rPr>
        <w:t>.</w:t>
      </w:r>
    </w:p>
    <w:p w:rsidR="005761AD" w:rsidRPr="00F3036A" w:rsidRDefault="005761AD" w:rsidP="00000444">
      <w:pPr>
        <w:spacing w:after="0"/>
        <w:rPr>
          <w:rFonts w:asciiTheme="majorBidi" w:hAnsiTheme="majorBidi" w:cstheme="majorBidi"/>
        </w:rPr>
      </w:pPr>
    </w:p>
    <w:p w:rsidR="007208C8" w:rsidRDefault="00395653" w:rsidP="007208C8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lastRenderedPageBreak/>
        <w:t>II.1.e.</w:t>
      </w:r>
      <w:r w:rsidR="002B6C8B" w:rsidRPr="00F3036A">
        <w:rPr>
          <w:rFonts w:asciiTheme="majorBidi" w:hAnsiTheme="majorBidi" w:cstheme="majorBidi"/>
        </w:rPr>
        <w:t xml:space="preserve"> A une constante multiplicative près, </w:t>
      </w:r>
      <w:r w:rsidR="002B6C8B" w:rsidRPr="00F3036A">
        <w:rPr>
          <w:rFonts w:asciiTheme="majorBidi" w:hAnsiTheme="majorBidi" w:cstheme="majorBidi"/>
          <w:position w:val="-16"/>
        </w:rPr>
        <w:object w:dxaOrig="7699" w:dyaOrig="440">
          <v:shape id="_x0000_i1089" type="#_x0000_t75" style="width:385.2pt;height:22.2pt" o:ole="">
            <v:imagedata r:id="rId150" o:title=""/>
          </v:shape>
          <o:OLEObject Type="Embed" ProgID="Equation.DSMT4" ShapeID="_x0000_i1089" DrawAspect="Content" ObjectID="_1429696874" r:id="rId151"/>
        </w:object>
      </w:r>
      <w:r w:rsidR="002B6C8B" w:rsidRPr="00F3036A">
        <w:rPr>
          <w:rFonts w:asciiTheme="majorBidi" w:hAnsiTheme="majorBidi" w:cstheme="majorBidi"/>
        </w:rPr>
        <w:t xml:space="preserve">. </w:t>
      </w:r>
      <w:r w:rsidR="00F41876" w:rsidRPr="00F3036A">
        <w:rPr>
          <w:rFonts w:asciiTheme="majorBidi" w:hAnsiTheme="majorBidi" w:cstheme="majorBidi"/>
        </w:rPr>
        <w:t xml:space="preserve">Avec : </w:t>
      </w:r>
      <w:r w:rsidR="00F41876" w:rsidRPr="00F3036A">
        <w:rPr>
          <w:rFonts w:asciiTheme="majorBidi" w:hAnsiTheme="majorBidi" w:cstheme="majorBidi"/>
          <w:position w:val="-12"/>
        </w:rPr>
        <w:object w:dxaOrig="1400" w:dyaOrig="360">
          <v:shape id="_x0000_i1090" type="#_x0000_t75" style="width:70.2pt;height:18pt" o:ole="">
            <v:imagedata r:id="rId152" o:title=""/>
          </v:shape>
          <o:OLEObject Type="Embed" ProgID="Equation.DSMT4" ShapeID="_x0000_i1090" DrawAspect="Content" ObjectID="_1429696875" r:id="rId153"/>
        </w:object>
      </w:r>
      <w:r w:rsidR="00F41876" w:rsidRPr="00F3036A">
        <w:rPr>
          <w:rFonts w:asciiTheme="majorBidi" w:hAnsiTheme="majorBidi" w:cstheme="majorBidi"/>
        </w:rPr>
        <w:t xml:space="preserve"> </w:t>
      </w:r>
      <w:r w:rsidR="007208C8">
        <w:rPr>
          <w:rFonts w:asciiTheme="majorBidi" w:hAnsiTheme="majorBidi" w:cstheme="majorBidi"/>
        </w:rPr>
        <w:t>.</w:t>
      </w:r>
    </w:p>
    <w:p w:rsidR="00395653" w:rsidRPr="00F3036A" w:rsidRDefault="002B6C8B" w:rsidP="007208C8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Soit : </w:t>
      </w:r>
      <w:r w:rsidR="00F41876" w:rsidRPr="00F3036A">
        <w:rPr>
          <w:rFonts w:asciiTheme="majorBidi" w:hAnsiTheme="majorBidi" w:cstheme="majorBidi"/>
          <w:position w:val="-34"/>
        </w:rPr>
        <w:object w:dxaOrig="4120" w:dyaOrig="800">
          <v:shape id="_x0000_i1091" type="#_x0000_t75" style="width:205.8pt;height:40.2pt" o:ole="">
            <v:imagedata r:id="rId154" o:title=""/>
          </v:shape>
          <o:OLEObject Type="Embed" ProgID="Equation.DSMT4" ShapeID="_x0000_i1091" DrawAspect="Content" ObjectID="_1429696876" r:id="rId155"/>
        </w:object>
      </w:r>
      <w:r w:rsidR="00F41876" w:rsidRPr="00F3036A">
        <w:rPr>
          <w:rFonts w:asciiTheme="majorBidi" w:hAnsiTheme="majorBidi" w:cstheme="majorBidi"/>
        </w:rPr>
        <w:t xml:space="preserve">. </w:t>
      </w:r>
    </w:p>
    <w:p w:rsidR="00F41876" w:rsidRPr="00F3036A" w:rsidRDefault="00F41876" w:rsidP="007208C8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  <w:position w:val="-6"/>
        </w:rPr>
        <w:object w:dxaOrig="1780" w:dyaOrig="260">
          <v:shape id="_x0000_i1092" type="#_x0000_t75" style="width:88.8pt;height:13.2pt" o:ole="">
            <v:imagedata r:id="rId156" o:title=""/>
          </v:shape>
          <o:OLEObject Type="Embed" ProgID="Equation.DSMT4" ShapeID="_x0000_i1092" DrawAspect="Content" ObjectID="_1429696877" r:id="rId157"/>
        </w:object>
      </w:r>
      <w:r w:rsidRPr="00F3036A">
        <w:rPr>
          <w:rFonts w:asciiTheme="majorBidi" w:hAnsiTheme="majorBidi" w:cstheme="majorBidi"/>
        </w:rPr>
        <w:t xml:space="preserve"> : les franges sont donc des anneaux centrés sur l’axe </w:t>
      </w:r>
      <w:r w:rsidRPr="00F3036A">
        <w:rPr>
          <w:rFonts w:asciiTheme="majorBidi" w:hAnsiTheme="majorBidi" w:cstheme="majorBidi"/>
          <w:position w:val="-12"/>
        </w:rPr>
        <w:object w:dxaOrig="639" w:dyaOrig="360">
          <v:shape id="_x0000_i1093" type="#_x0000_t75" style="width:31.8pt;height:18pt" o:ole="">
            <v:imagedata r:id="rId158" o:title=""/>
          </v:shape>
          <o:OLEObject Type="Embed" ProgID="Equation.DSMT4" ShapeID="_x0000_i1093" DrawAspect="Content" ObjectID="_1429696878" r:id="rId159"/>
        </w:object>
      </w:r>
      <w:r w:rsidRPr="00F3036A">
        <w:rPr>
          <w:rFonts w:asciiTheme="majorBidi" w:hAnsiTheme="majorBidi" w:cstheme="majorBidi"/>
        </w:rPr>
        <w:t>.</w:t>
      </w:r>
    </w:p>
    <w:p w:rsidR="00395653" w:rsidRPr="00F3036A" w:rsidRDefault="00395653" w:rsidP="007208C8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II.1.f .</w:t>
      </w:r>
      <w:r w:rsidR="00F41876" w:rsidRPr="00F3036A">
        <w:rPr>
          <w:rFonts w:asciiTheme="majorBidi" w:hAnsiTheme="majorBidi" w:cstheme="majorBidi"/>
        </w:rPr>
        <w:t xml:space="preserve"> </w:t>
      </w:r>
      <w:r w:rsidR="00B579D5" w:rsidRPr="00F3036A">
        <w:rPr>
          <w:rFonts w:asciiTheme="majorBidi" w:hAnsiTheme="majorBidi" w:cstheme="majorBidi"/>
        </w:rPr>
        <w:t xml:space="preserve">Les minimas d’intensité, ou franges </w:t>
      </w:r>
      <w:r w:rsidR="00F41876" w:rsidRPr="00F3036A">
        <w:rPr>
          <w:rFonts w:asciiTheme="majorBidi" w:hAnsiTheme="majorBidi" w:cstheme="majorBidi"/>
        </w:rPr>
        <w:t>sombres</w:t>
      </w:r>
      <w:r w:rsidR="00B579D5" w:rsidRPr="00F3036A">
        <w:rPr>
          <w:rFonts w:asciiTheme="majorBidi" w:hAnsiTheme="majorBidi" w:cstheme="majorBidi"/>
        </w:rPr>
        <w:t>,</w:t>
      </w:r>
      <w:r w:rsidR="00F41876" w:rsidRPr="00F3036A">
        <w:rPr>
          <w:rFonts w:asciiTheme="majorBidi" w:hAnsiTheme="majorBidi" w:cstheme="majorBidi"/>
        </w:rPr>
        <w:t xml:space="preserve"> </w:t>
      </w:r>
      <w:r w:rsidR="00B579D5" w:rsidRPr="00F3036A">
        <w:rPr>
          <w:rFonts w:asciiTheme="majorBidi" w:hAnsiTheme="majorBidi" w:cstheme="majorBidi"/>
        </w:rPr>
        <w:t>correspondent à</w:t>
      </w:r>
      <w:r w:rsidR="00F41876" w:rsidRPr="00F3036A">
        <w:rPr>
          <w:rFonts w:asciiTheme="majorBidi" w:hAnsiTheme="majorBidi" w:cstheme="majorBidi"/>
        </w:rPr>
        <w:t xml:space="preserve"> </w:t>
      </w:r>
      <w:r w:rsidR="00B579D5" w:rsidRPr="00F3036A">
        <w:rPr>
          <w:rFonts w:asciiTheme="majorBidi" w:hAnsiTheme="majorBidi" w:cstheme="majorBidi"/>
          <w:position w:val="-6"/>
        </w:rPr>
        <w:object w:dxaOrig="840" w:dyaOrig="279">
          <v:shape id="_x0000_i1094" type="#_x0000_t75" style="width:42pt;height:13.8pt" o:ole="">
            <v:imagedata r:id="rId160" o:title=""/>
          </v:shape>
          <o:OLEObject Type="Embed" ProgID="Equation.DSMT4" ShapeID="_x0000_i1094" DrawAspect="Content" ObjectID="_1429696879" r:id="rId161"/>
        </w:object>
      </w:r>
      <w:r w:rsidR="00B579D5" w:rsidRPr="00F3036A">
        <w:rPr>
          <w:rFonts w:asciiTheme="majorBidi" w:hAnsiTheme="majorBidi" w:cstheme="majorBidi"/>
        </w:rPr>
        <w:t xml:space="preserve">  </w:t>
      </w:r>
      <w:r w:rsidR="00B579D5" w:rsidRPr="00F3036A">
        <w:rPr>
          <w:rFonts w:asciiTheme="majorBidi" w:hAnsiTheme="majorBidi" w:cstheme="majorBidi"/>
          <w:position w:val="-30"/>
        </w:rPr>
        <w:object w:dxaOrig="999" w:dyaOrig="720">
          <v:shape id="_x0000_i1095" type="#_x0000_t75" style="width:49.8pt;height:36pt" o:ole="">
            <v:imagedata r:id="rId162" o:title=""/>
          </v:shape>
          <o:OLEObject Type="Embed" ProgID="Equation.DSMT4" ShapeID="_x0000_i1095" DrawAspect="Content" ObjectID="_1429696880" r:id="rId163"/>
        </w:object>
      </w:r>
      <w:r w:rsidR="00F41876" w:rsidRPr="00F3036A">
        <w:rPr>
          <w:rFonts w:asciiTheme="majorBidi" w:hAnsiTheme="majorBidi" w:cstheme="majorBidi"/>
        </w:rPr>
        <w:t>entier</w:t>
      </w:r>
      <w:r w:rsidR="00B579D5" w:rsidRPr="00F3036A">
        <w:rPr>
          <w:rFonts w:asciiTheme="majorBidi" w:hAnsiTheme="majorBidi" w:cstheme="majorBidi"/>
        </w:rPr>
        <w:t xml:space="preserve"> (</w:t>
      </w:r>
      <w:r w:rsidR="004F27E3" w:rsidRPr="00F3036A">
        <w:rPr>
          <w:rFonts w:asciiTheme="majorBidi" w:hAnsiTheme="majorBidi" w:cstheme="majorBidi"/>
          <w:position w:val="-6"/>
        </w:rPr>
        <w:object w:dxaOrig="720" w:dyaOrig="320">
          <v:shape id="_x0000_i1096" type="#_x0000_t75" style="width:36pt;height:16.2pt" o:ole="">
            <v:imagedata r:id="rId164" o:title=""/>
          </v:shape>
          <o:OLEObject Type="Embed" ProgID="Equation.DSMT4" ShapeID="_x0000_i1096" DrawAspect="Content" ObjectID="_1429696881" r:id="rId165"/>
        </w:object>
      </w:r>
      <w:r w:rsidR="00B579D5" w:rsidRPr="00F3036A">
        <w:rPr>
          <w:rFonts w:asciiTheme="majorBidi" w:hAnsiTheme="majorBidi" w:cstheme="majorBidi"/>
        </w:rPr>
        <w:t>)</w:t>
      </w:r>
      <w:r w:rsidR="00F41876" w:rsidRPr="00F3036A">
        <w:rPr>
          <w:rFonts w:asciiTheme="majorBidi" w:hAnsiTheme="majorBidi" w:cstheme="majorBidi"/>
        </w:rPr>
        <w:t xml:space="preserve">. </w:t>
      </w:r>
      <w:r w:rsidR="00B579D5" w:rsidRPr="00F3036A">
        <w:rPr>
          <w:rFonts w:asciiTheme="majorBidi" w:hAnsiTheme="majorBidi" w:cstheme="majorBidi"/>
        </w:rPr>
        <w:t xml:space="preserve">Soit : </w:t>
      </w:r>
      <w:r w:rsidR="00B579D5" w:rsidRPr="00F3036A">
        <w:rPr>
          <w:rFonts w:asciiTheme="majorBidi" w:hAnsiTheme="majorBidi" w:cstheme="majorBidi"/>
          <w:position w:val="-14"/>
          <w:u w:val="single"/>
        </w:rPr>
        <w:object w:dxaOrig="1600" w:dyaOrig="420">
          <v:shape id="_x0000_i1097" type="#_x0000_t75" style="width:79.8pt;height:21pt" o:ole="">
            <v:imagedata r:id="rId166" o:title=""/>
          </v:shape>
          <o:OLEObject Type="Embed" ProgID="Equation.DSMT4" ShapeID="_x0000_i1097" DrawAspect="Content" ObjectID="_1429696882" r:id="rId167"/>
        </w:object>
      </w:r>
      <w:r w:rsidR="00B579D5" w:rsidRPr="00F3036A">
        <w:rPr>
          <w:rFonts w:asciiTheme="majorBidi" w:hAnsiTheme="majorBidi" w:cstheme="majorBidi"/>
        </w:rPr>
        <w:t>. Varie en</w:t>
      </w:r>
      <w:r w:rsidR="007C21ED" w:rsidRPr="00F3036A">
        <w:rPr>
          <w:rFonts w:asciiTheme="majorBidi" w:hAnsiTheme="majorBidi" w:cstheme="majorBidi"/>
        </w:rPr>
        <w:t xml:space="preserve"> </w:t>
      </w:r>
      <w:r w:rsidR="007C21ED" w:rsidRPr="00F3036A">
        <w:rPr>
          <w:rFonts w:asciiTheme="majorBidi" w:hAnsiTheme="majorBidi" w:cstheme="majorBidi"/>
          <w:position w:val="-8"/>
        </w:rPr>
        <w:object w:dxaOrig="440" w:dyaOrig="360">
          <v:shape id="_x0000_i1098" type="#_x0000_t75" style="width:22.2pt;height:18pt" o:ole="">
            <v:imagedata r:id="rId168" o:title=""/>
          </v:shape>
          <o:OLEObject Type="Embed" ProgID="Equation.DSMT4" ShapeID="_x0000_i1098" DrawAspect="Content" ObjectID="_1429696883" r:id="rId169"/>
        </w:object>
      </w:r>
      <w:r w:rsidR="00B579D5" w:rsidRPr="00F3036A">
        <w:rPr>
          <w:rFonts w:asciiTheme="majorBidi" w:hAnsiTheme="majorBidi" w:cstheme="majorBidi"/>
        </w:rPr>
        <w:t xml:space="preserve"> moins vite </w:t>
      </w:r>
      <w:r w:rsidR="007C21ED" w:rsidRPr="00F3036A">
        <w:rPr>
          <w:rFonts w:asciiTheme="majorBidi" w:hAnsiTheme="majorBidi" w:cstheme="majorBidi"/>
          <w:position w:val="-6"/>
        </w:rPr>
        <w:object w:dxaOrig="260" w:dyaOrig="220">
          <v:shape id="_x0000_i1099" type="#_x0000_t75" style="width:13.2pt;height:10.8pt" o:ole="">
            <v:imagedata r:id="rId170" o:title=""/>
          </v:shape>
          <o:OLEObject Type="Embed" ProgID="Equation.DSMT4" ShapeID="_x0000_i1099" DrawAspect="Content" ObjectID="_1429696884" r:id="rId171"/>
        </w:object>
      </w:r>
      <w:r w:rsidR="00B579D5" w:rsidRPr="00F3036A">
        <w:rPr>
          <w:rFonts w:asciiTheme="majorBidi" w:hAnsiTheme="majorBidi" w:cstheme="majorBidi"/>
        </w:rPr>
        <w:t xml:space="preserve">que : les anneaux se </w:t>
      </w:r>
      <w:r w:rsidR="007C21ED" w:rsidRPr="00F3036A">
        <w:rPr>
          <w:rFonts w:asciiTheme="majorBidi" w:hAnsiTheme="majorBidi" w:cstheme="majorBidi"/>
        </w:rPr>
        <w:t>resserrent</w:t>
      </w:r>
      <w:r w:rsidR="00B579D5" w:rsidRPr="00F3036A">
        <w:rPr>
          <w:rFonts w:asciiTheme="majorBidi" w:hAnsiTheme="majorBidi" w:cstheme="majorBidi"/>
        </w:rPr>
        <w:t xml:space="preserve"> </w:t>
      </w:r>
      <w:r w:rsidR="007C21ED" w:rsidRPr="00F3036A">
        <w:rPr>
          <w:rFonts w:asciiTheme="majorBidi" w:hAnsiTheme="majorBidi" w:cstheme="majorBidi"/>
        </w:rPr>
        <w:t>en s’éloignant du centre.</w:t>
      </w:r>
    </w:p>
    <w:p w:rsidR="007C21ED" w:rsidRPr="00F3036A" w:rsidRDefault="007C21ED" w:rsidP="007208C8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II.2. </w:t>
      </w:r>
      <w:r w:rsidR="004F27E3" w:rsidRPr="00F3036A">
        <w:rPr>
          <w:rFonts w:asciiTheme="majorBidi" w:hAnsiTheme="majorBidi" w:cstheme="majorBidi"/>
        </w:rPr>
        <w:t xml:space="preserve">a. </w:t>
      </w:r>
      <w:r w:rsidRPr="00F3036A">
        <w:rPr>
          <w:rFonts w:asciiTheme="majorBidi" w:hAnsiTheme="majorBidi" w:cstheme="majorBidi"/>
          <w:position w:val="-32"/>
        </w:rPr>
        <w:object w:dxaOrig="3540" w:dyaOrig="700">
          <v:shape id="_x0000_i1100" type="#_x0000_t75" style="width:177pt;height:34.8pt" o:ole="">
            <v:imagedata r:id="rId172" o:title=""/>
          </v:shape>
          <o:OLEObject Type="Embed" ProgID="Equation.DSMT4" ShapeID="_x0000_i1100" DrawAspect="Content" ObjectID="_1429696885" r:id="rId173"/>
        </w:object>
      </w:r>
      <w:r w:rsidRPr="00F3036A">
        <w:rPr>
          <w:rFonts w:asciiTheme="majorBidi" w:hAnsiTheme="majorBidi" w:cstheme="majorBidi"/>
        </w:rPr>
        <w:t xml:space="preserve">. Soit : </w:t>
      </w:r>
      <w:r w:rsidRPr="00F3036A">
        <w:rPr>
          <w:rFonts w:asciiTheme="majorBidi" w:hAnsiTheme="majorBidi" w:cstheme="majorBidi"/>
          <w:position w:val="-38"/>
        </w:rPr>
        <w:object w:dxaOrig="2079" w:dyaOrig="840">
          <v:shape id="_x0000_i1101" type="#_x0000_t75" style="width:103.8pt;height:42pt" o:ole="">
            <v:imagedata r:id="rId174" o:title=""/>
          </v:shape>
          <o:OLEObject Type="Embed" ProgID="Equation.DSMT4" ShapeID="_x0000_i1101" DrawAspect="Content" ObjectID="_1429696886" r:id="rId175"/>
        </w:object>
      </w:r>
      <w:r w:rsidRPr="00F3036A">
        <w:rPr>
          <w:rFonts w:asciiTheme="majorBidi" w:hAnsiTheme="majorBidi" w:cstheme="majorBidi"/>
        </w:rPr>
        <w:t xml:space="preserve">. AN : </w:t>
      </w:r>
      <w:r w:rsidR="004F27E3" w:rsidRPr="00F3036A">
        <w:rPr>
          <w:rFonts w:asciiTheme="majorBidi" w:hAnsiTheme="majorBidi" w:cstheme="majorBidi"/>
          <w:position w:val="-32"/>
          <w:u w:val="single"/>
        </w:rPr>
        <w:object w:dxaOrig="2500" w:dyaOrig="700">
          <v:shape id="_x0000_i1102" type="#_x0000_t75" style="width:124.8pt;height:34.8pt" o:ole="">
            <v:imagedata r:id="rId176" o:title=""/>
          </v:shape>
          <o:OLEObject Type="Embed" ProgID="Equation.DSMT4" ShapeID="_x0000_i1102" DrawAspect="Content" ObjectID="_1429696887" r:id="rId177"/>
        </w:object>
      </w:r>
      <w:r w:rsidR="004F27E3" w:rsidRPr="00F3036A">
        <w:rPr>
          <w:rFonts w:asciiTheme="majorBidi" w:hAnsiTheme="majorBidi" w:cstheme="majorBidi"/>
        </w:rPr>
        <w:t>.</w:t>
      </w:r>
    </w:p>
    <w:p w:rsidR="004F27E3" w:rsidRPr="00F3036A" w:rsidRDefault="004F27E3" w:rsidP="007208C8">
      <w:pPr>
        <w:spacing w:after="0"/>
        <w:rPr>
          <w:rFonts w:asciiTheme="majorBidi" w:hAnsiTheme="majorBidi" w:cstheme="majorBidi"/>
          <w:lang w:val="en-US"/>
        </w:rPr>
      </w:pPr>
      <w:r w:rsidRPr="00F3036A">
        <w:rPr>
          <w:rFonts w:asciiTheme="majorBidi" w:hAnsiTheme="majorBidi" w:cstheme="majorBidi"/>
        </w:rPr>
        <w:t xml:space="preserve">II.2.b. </w:t>
      </w:r>
      <w:r w:rsidRPr="00F3036A">
        <w:rPr>
          <w:rFonts w:asciiTheme="majorBidi" w:hAnsiTheme="majorBidi" w:cstheme="majorBidi"/>
          <w:position w:val="-30"/>
        </w:rPr>
        <w:object w:dxaOrig="1200" w:dyaOrig="720">
          <v:shape id="_x0000_i1103" type="#_x0000_t75" style="width:60pt;height:36pt" o:ole="">
            <v:imagedata r:id="rId178" o:title=""/>
          </v:shape>
          <o:OLEObject Type="Embed" ProgID="Equation.DSMT4" ShapeID="_x0000_i1103" DrawAspect="Content" ObjectID="_1429696888" r:id="rId179"/>
        </w:object>
      </w:r>
      <w:r w:rsidRPr="00F3036A">
        <w:rPr>
          <w:rFonts w:asciiTheme="majorBidi" w:hAnsiTheme="majorBidi" w:cstheme="majorBidi"/>
        </w:rPr>
        <w:t> </w:t>
      </w:r>
      <w:r w:rsidRPr="00F3036A">
        <w:rPr>
          <w:rFonts w:asciiTheme="majorBidi" w:hAnsiTheme="majorBidi" w:cstheme="majorBidi"/>
          <w:lang w:val="en-US"/>
        </w:rPr>
        <w:t xml:space="preserve">; AN : </w:t>
      </w:r>
      <w:r w:rsidRPr="00F3036A">
        <w:rPr>
          <w:rFonts w:asciiTheme="majorBidi" w:hAnsiTheme="majorBidi" w:cstheme="majorBidi"/>
          <w:position w:val="-14"/>
        </w:rPr>
        <w:object w:dxaOrig="880" w:dyaOrig="380">
          <v:shape id="_x0000_i1104" type="#_x0000_t75" style="width:43.8pt;height:19.2pt" o:ole="">
            <v:imagedata r:id="rId180" o:title=""/>
          </v:shape>
          <o:OLEObject Type="Embed" ProgID="Equation.DSMT4" ShapeID="_x0000_i1104" DrawAspect="Content" ObjectID="_1429696889" r:id="rId181"/>
        </w:object>
      </w:r>
      <w:r w:rsidRPr="00F3036A">
        <w:rPr>
          <w:rFonts w:asciiTheme="majorBidi" w:hAnsiTheme="majorBidi" w:cstheme="majorBidi"/>
          <w:lang w:val="en-US"/>
        </w:rPr>
        <w:t>.</w:t>
      </w:r>
    </w:p>
    <w:p w:rsidR="004F27E3" w:rsidRPr="00F3036A" w:rsidRDefault="004F27E3" w:rsidP="007C21ED">
      <w:pPr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II.2.c . </w:t>
      </w:r>
      <w:r w:rsidR="00E206F0" w:rsidRPr="00F3036A">
        <w:rPr>
          <w:rFonts w:asciiTheme="majorBidi" w:hAnsiTheme="majorBidi" w:cstheme="majorBidi"/>
          <w:position w:val="-32"/>
        </w:rPr>
        <w:object w:dxaOrig="1939" w:dyaOrig="740">
          <v:shape id="_x0000_i1105" type="#_x0000_t75" style="width:97.2pt;height:37.2pt" o:ole="">
            <v:imagedata r:id="rId182" o:title=""/>
          </v:shape>
          <o:OLEObject Type="Embed" ProgID="Equation.DSMT4" ShapeID="_x0000_i1105" DrawAspect="Content" ObjectID="_1429696890" r:id="rId183"/>
        </w:object>
      </w:r>
      <w:r w:rsidR="00E206F0" w:rsidRPr="00F3036A">
        <w:rPr>
          <w:rFonts w:asciiTheme="majorBidi" w:hAnsiTheme="majorBidi" w:cstheme="majorBidi"/>
        </w:rPr>
        <w:t xml:space="preserve"> ; AN : </w:t>
      </w:r>
      <w:r w:rsidR="00E206F0" w:rsidRPr="00F3036A">
        <w:rPr>
          <w:rFonts w:asciiTheme="majorBidi" w:hAnsiTheme="majorBidi" w:cstheme="majorBidi"/>
          <w:position w:val="-30"/>
          <w:u w:val="single"/>
        </w:rPr>
        <w:object w:dxaOrig="2240" w:dyaOrig="720">
          <v:shape id="_x0000_i1106" type="#_x0000_t75" style="width:112.2pt;height:36pt" o:ole="">
            <v:imagedata r:id="rId184" o:title=""/>
          </v:shape>
          <o:OLEObject Type="Embed" ProgID="Equation.DSMT4" ShapeID="_x0000_i1106" DrawAspect="Content" ObjectID="_1429696891" r:id="rId185"/>
        </w:object>
      </w:r>
      <w:r w:rsidR="00E206F0" w:rsidRPr="00F3036A">
        <w:rPr>
          <w:rFonts w:asciiTheme="majorBidi" w:hAnsiTheme="majorBidi" w:cstheme="majorBidi"/>
        </w:rPr>
        <w:t>.</w:t>
      </w:r>
    </w:p>
    <w:p w:rsidR="009C06EE" w:rsidRPr="00F3036A" w:rsidRDefault="006041AF" w:rsidP="009C06EE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>II.3.  L’intensité résultante de la superposition des deu</w:t>
      </w:r>
      <w:r w:rsidR="009C06EE" w:rsidRPr="00F3036A">
        <w:rPr>
          <w:rFonts w:asciiTheme="majorBidi" w:hAnsiTheme="majorBidi" w:cstheme="majorBidi"/>
        </w:rPr>
        <w:t xml:space="preserve">x ondes incohérentes est : </w:t>
      </w:r>
      <w:r w:rsidR="009C06EE" w:rsidRPr="00F3036A">
        <w:rPr>
          <w:rFonts w:asciiTheme="majorBidi" w:hAnsiTheme="majorBidi" w:cstheme="majorBidi"/>
          <w:position w:val="-12"/>
        </w:rPr>
        <w:object w:dxaOrig="1020" w:dyaOrig="360">
          <v:shape id="_x0000_i1107" type="#_x0000_t75" style="width:51pt;height:18pt" o:ole="">
            <v:imagedata r:id="rId186" o:title=""/>
          </v:shape>
          <o:OLEObject Type="Embed" ProgID="Equation.DSMT4" ShapeID="_x0000_i1107" DrawAspect="Content" ObjectID="_1429696892" r:id="rId187"/>
        </w:object>
      </w:r>
      <w:r w:rsidR="009C06EE" w:rsidRPr="00F3036A">
        <w:rPr>
          <w:rFonts w:asciiTheme="majorBidi" w:hAnsiTheme="majorBidi" w:cstheme="majorBidi"/>
        </w:rPr>
        <w:t>.</w:t>
      </w:r>
      <w:r w:rsidR="009C06EE" w:rsidRPr="00F3036A">
        <w:rPr>
          <w:rFonts w:asciiTheme="majorBidi" w:hAnsiTheme="majorBidi" w:cstheme="majorBidi"/>
          <w:position w:val="-34"/>
        </w:rPr>
        <w:object w:dxaOrig="7479" w:dyaOrig="800">
          <v:shape id="_x0000_i1108" type="#_x0000_t75" style="width:373.8pt;height:40.2pt" o:ole="">
            <v:imagedata r:id="rId188" o:title=""/>
          </v:shape>
          <o:OLEObject Type="Embed" ProgID="Equation.DSMT4" ShapeID="_x0000_i1108" DrawAspect="Content" ObjectID="_1429696893" r:id="rId189"/>
        </w:object>
      </w:r>
      <w:r w:rsidR="009C06EE" w:rsidRPr="00F3036A">
        <w:rPr>
          <w:rFonts w:asciiTheme="majorBidi" w:hAnsiTheme="majorBidi" w:cstheme="majorBidi"/>
        </w:rPr>
        <w:t>.</w:t>
      </w:r>
    </w:p>
    <w:p w:rsidR="00B579D5" w:rsidRPr="00F3036A" w:rsidRDefault="009C06EE" w:rsidP="009C06EE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Soit :  </w:t>
      </w:r>
      <w:r w:rsidRPr="00F3036A">
        <w:rPr>
          <w:rFonts w:asciiTheme="majorBidi" w:hAnsiTheme="majorBidi" w:cstheme="majorBidi"/>
          <w:position w:val="-34"/>
        </w:rPr>
        <w:object w:dxaOrig="8280" w:dyaOrig="800">
          <v:shape id="_x0000_i1109" type="#_x0000_t75" style="width:414pt;height:40.2pt" o:ole="">
            <v:imagedata r:id="rId190" o:title=""/>
          </v:shape>
          <o:OLEObject Type="Embed" ProgID="Equation.DSMT4" ShapeID="_x0000_i1109" DrawAspect="Content" ObjectID="_1429696894" r:id="rId191"/>
        </w:object>
      </w:r>
      <w:r w:rsidRPr="00F3036A">
        <w:rPr>
          <w:rFonts w:asciiTheme="majorBidi" w:hAnsiTheme="majorBidi" w:cstheme="majorBidi"/>
        </w:rPr>
        <w:t xml:space="preserve">. </w:t>
      </w:r>
      <w:r w:rsidR="009235DC" w:rsidRPr="00F3036A">
        <w:rPr>
          <w:rFonts w:asciiTheme="majorBidi" w:hAnsiTheme="majorBidi" w:cstheme="majorBidi"/>
          <w:position w:val="-32"/>
        </w:rPr>
        <w:object w:dxaOrig="2740" w:dyaOrig="760">
          <v:shape id="_x0000_i1110" type="#_x0000_t75" style="width:136.8pt;height:37.8pt" o:ole="">
            <v:imagedata r:id="rId192" o:title=""/>
          </v:shape>
          <o:OLEObject Type="Embed" ProgID="Equation.DSMT4" ShapeID="_x0000_i1110" DrawAspect="Content" ObjectID="_1429696895" r:id="rId193"/>
        </w:object>
      </w:r>
      <w:r w:rsidRPr="00F3036A">
        <w:rPr>
          <w:rFonts w:asciiTheme="majorBidi" w:hAnsiTheme="majorBidi" w:cstheme="majorBidi"/>
        </w:rPr>
        <w:t xml:space="preserve"> et </w:t>
      </w:r>
      <w:r w:rsidR="001114F5" w:rsidRPr="00F3036A">
        <w:rPr>
          <w:rFonts w:asciiTheme="majorBidi" w:hAnsiTheme="majorBidi" w:cstheme="majorBidi"/>
          <w:position w:val="-32"/>
        </w:rPr>
        <w:object w:dxaOrig="3519" w:dyaOrig="740">
          <v:shape id="_x0000_i1111" type="#_x0000_t75" style="width:175.8pt;height:37.2pt" o:ole="">
            <v:imagedata r:id="rId194" o:title=""/>
          </v:shape>
          <o:OLEObject Type="Embed" ProgID="Equation.DSMT4" ShapeID="_x0000_i1111" DrawAspect="Content" ObjectID="_1429696896" r:id="rId195"/>
        </w:object>
      </w:r>
      <w:r w:rsidR="002A4F88" w:rsidRPr="00F3036A">
        <w:rPr>
          <w:rFonts w:asciiTheme="majorBidi" w:hAnsiTheme="majorBidi" w:cstheme="majorBidi"/>
        </w:rPr>
        <w:t>.</w:t>
      </w:r>
    </w:p>
    <w:p w:rsidR="002A4F88" w:rsidRPr="00F3036A" w:rsidRDefault="002A4F88" w:rsidP="009C06EE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</w:rPr>
        <w:t xml:space="preserve">On a </w:t>
      </w:r>
      <w:r w:rsidR="00F001E7" w:rsidRPr="00F3036A">
        <w:rPr>
          <w:rFonts w:asciiTheme="majorBidi" w:hAnsiTheme="majorBidi" w:cstheme="majorBidi"/>
        </w:rPr>
        <w:t>coïncidence</w:t>
      </w:r>
      <w:r w:rsidRPr="00F3036A">
        <w:rPr>
          <w:rFonts w:asciiTheme="majorBidi" w:hAnsiTheme="majorBidi" w:cstheme="majorBidi"/>
        </w:rPr>
        <w:t xml:space="preserve"> entre les minimas des deux systèmes </w:t>
      </w:r>
      <w:r w:rsidR="00F001E7" w:rsidRPr="00F3036A">
        <w:rPr>
          <w:rFonts w:asciiTheme="majorBidi" w:hAnsiTheme="majorBidi" w:cstheme="majorBidi"/>
        </w:rPr>
        <w:t xml:space="preserve">pour : </w:t>
      </w:r>
      <w:r w:rsidR="00F001E7" w:rsidRPr="00F3036A">
        <w:rPr>
          <w:rFonts w:asciiTheme="majorBidi" w:hAnsiTheme="majorBidi" w:cstheme="majorBidi"/>
          <w:position w:val="-30"/>
        </w:rPr>
        <w:object w:dxaOrig="980" w:dyaOrig="720">
          <v:shape id="_x0000_i1112" type="#_x0000_t75" style="width:49.2pt;height:36pt" o:ole="">
            <v:imagedata r:id="rId196" o:title=""/>
          </v:shape>
          <o:OLEObject Type="Embed" ProgID="Equation.DSMT4" ShapeID="_x0000_i1112" DrawAspect="Content" ObjectID="_1429696897" r:id="rId197"/>
        </w:object>
      </w:r>
      <w:r w:rsidR="00F001E7" w:rsidRPr="00F3036A">
        <w:rPr>
          <w:rFonts w:asciiTheme="majorBidi" w:hAnsiTheme="majorBidi" w:cstheme="majorBidi"/>
        </w:rPr>
        <w:t xml:space="preserve">et </w:t>
      </w:r>
      <w:r w:rsidR="00F001E7" w:rsidRPr="00F3036A">
        <w:rPr>
          <w:rFonts w:asciiTheme="majorBidi" w:hAnsiTheme="majorBidi" w:cstheme="majorBidi"/>
          <w:position w:val="-30"/>
        </w:rPr>
        <w:object w:dxaOrig="960" w:dyaOrig="720">
          <v:shape id="_x0000_i1113" type="#_x0000_t75" style="width:48pt;height:36pt" o:ole="">
            <v:imagedata r:id="rId198" o:title=""/>
          </v:shape>
          <o:OLEObject Type="Embed" ProgID="Equation.DSMT4" ShapeID="_x0000_i1113" DrawAspect="Content" ObjectID="_1429696898" r:id="rId199"/>
        </w:object>
      </w:r>
      <w:r w:rsidR="00F001E7" w:rsidRPr="00F3036A">
        <w:rPr>
          <w:rFonts w:asciiTheme="majorBidi" w:hAnsiTheme="majorBidi" w:cstheme="majorBidi"/>
        </w:rPr>
        <w:t xml:space="preserve">, avec </w:t>
      </w:r>
      <w:r w:rsidR="00F001E7" w:rsidRPr="00F3036A">
        <w:rPr>
          <w:rFonts w:asciiTheme="majorBidi" w:hAnsiTheme="majorBidi" w:cstheme="majorBidi"/>
          <w:position w:val="-8"/>
        </w:rPr>
        <w:object w:dxaOrig="460" w:dyaOrig="240">
          <v:shape id="_x0000_i1114" type="#_x0000_t75" style="width:22.8pt;height:12pt" o:ole="">
            <v:imagedata r:id="rId200" o:title=""/>
          </v:shape>
          <o:OLEObject Type="Embed" ProgID="Equation.DSMT4" ShapeID="_x0000_i1114" DrawAspect="Content" ObjectID="_1429696899" r:id="rId201"/>
        </w:object>
      </w:r>
      <w:r w:rsidR="00F001E7" w:rsidRPr="00F3036A">
        <w:rPr>
          <w:rFonts w:asciiTheme="majorBidi" w:hAnsiTheme="majorBidi" w:cstheme="majorBidi"/>
        </w:rPr>
        <w:t xml:space="preserve"> entiers.</w:t>
      </w:r>
    </w:p>
    <w:p w:rsidR="00F001E7" w:rsidRPr="00F3036A" w:rsidRDefault="00F001E7" w:rsidP="005E2DFB">
      <w:pPr>
        <w:spacing w:after="0"/>
        <w:rPr>
          <w:rFonts w:asciiTheme="majorBidi" w:hAnsiTheme="majorBidi" w:cstheme="majorBidi"/>
        </w:rPr>
      </w:pPr>
      <w:r w:rsidRPr="00F3036A">
        <w:rPr>
          <w:rFonts w:asciiTheme="majorBidi" w:hAnsiTheme="majorBidi" w:cstheme="majorBidi"/>
          <w:position w:val="-30"/>
        </w:rPr>
        <w:object w:dxaOrig="1780" w:dyaOrig="680">
          <v:shape id="_x0000_i1115" type="#_x0000_t75" style="width:88.8pt;height:34.2pt" o:ole="">
            <v:imagedata r:id="rId202" o:title=""/>
          </v:shape>
          <o:OLEObject Type="Embed" ProgID="Equation.DSMT4" ShapeID="_x0000_i1115" DrawAspect="Content" ObjectID="_1429696900" r:id="rId203"/>
        </w:object>
      </w:r>
      <w:r w:rsidRPr="00F3036A">
        <w:rPr>
          <w:rFonts w:asciiTheme="majorBidi" w:hAnsiTheme="majorBidi" w:cstheme="majorBidi"/>
        </w:rPr>
        <w:t>.</w:t>
      </w:r>
      <w:r w:rsidR="001114F5" w:rsidRPr="00F3036A">
        <w:rPr>
          <w:rFonts w:asciiTheme="majorBidi" w:hAnsiTheme="majorBidi" w:cstheme="majorBidi"/>
        </w:rPr>
        <w:t xml:space="preserve"> </w:t>
      </w:r>
      <w:r w:rsidRPr="00F3036A">
        <w:rPr>
          <w:rFonts w:asciiTheme="majorBidi" w:hAnsiTheme="majorBidi" w:cstheme="majorBidi"/>
        </w:rPr>
        <w:t>(nombres premiers entre eux). Donc, l’ordre minimal donna</w:t>
      </w:r>
      <w:r w:rsidR="001114F5" w:rsidRPr="00F3036A">
        <w:rPr>
          <w:rFonts w:asciiTheme="majorBidi" w:hAnsiTheme="majorBidi" w:cstheme="majorBidi"/>
        </w:rPr>
        <w:t xml:space="preserve">nt une coïncidence est </w:t>
      </w:r>
      <w:r w:rsidR="0077502D" w:rsidRPr="00F3036A">
        <w:rPr>
          <w:rFonts w:asciiTheme="majorBidi" w:hAnsiTheme="majorBidi" w:cstheme="majorBidi"/>
          <w:position w:val="-24"/>
        </w:rPr>
        <w:object w:dxaOrig="3260" w:dyaOrig="620">
          <v:shape id="_x0000_i1116" type="#_x0000_t75" style="width:163.2pt;height:31.2pt" o:ole="">
            <v:imagedata r:id="rId204" o:title=""/>
          </v:shape>
          <o:OLEObject Type="Embed" ProgID="Equation.DSMT4" ShapeID="_x0000_i1116" DrawAspect="Content" ObjectID="_1429696901" r:id="rId205"/>
        </w:object>
      </w:r>
      <w:r w:rsidR="001114F5" w:rsidRPr="00F3036A">
        <w:rPr>
          <w:rFonts w:asciiTheme="majorBidi" w:hAnsiTheme="majorBidi" w:cstheme="majorBidi"/>
        </w:rPr>
        <w:t> </w:t>
      </w:r>
      <w:r w:rsidR="0077502D" w:rsidRPr="00F3036A">
        <w:rPr>
          <w:rFonts w:asciiTheme="majorBidi" w:hAnsiTheme="majorBidi" w:cstheme="majorBidi"/>
        </w:rPr>
        <w:t xml:space="preserve"> </w:t>
      </w:r>
      <w:r w:rsidR="0077502D" w:rsidRPr="00F3036A">
        <w:rPr>
          <w:rFonts w:asciiTheme="majorBidi" w:hAnsiTheme="majorBidi" w:cstheme="majorBidi"/>
          <w:position w:val="-34"/>
        </w:rPr>
        <w:object w:dxaOrig="1460" w:dyaOrig="800">
          <v:shape id="_x0000_i1117" type="#_x0000_t75" style="width:73.2pt;height:40.2pt" o:ole="">
            <v:imagedata r:id="rId206" o:title=""/>
          </v:shape>
          <o:OLEObject Type="Embed" ProgID="Equation.DSMT4" ShapeID="_x0000_i1117" DrawAspect="Content" ObjectID="_1429696902" r:id="rId207"/>
        </w:object>
      </w:r>
      <w:r w:rsidR="001114F5" w:rsidRPr="00F3036A">
        <w:rPr>
          <w:rFonts w:asciiTheme="majorBidi" w:hAnsiTheme="majorBidi" w:cstheme="majorBidi"/>
        </w:rPr>
        <w:t xml:space="preserve">: </w:t>
      </w:r>
      <w:r w:rsidR="005E2DFB">
        <w:rPr>
          <w:rFonts w:asciiTheme="majorBidi" w:hAnsiTheme="majorBidi" w:cstheme="majorBidi"/>
        </w:rPr>
        <w:t>(</w:t>
      </w:r>
      <w:r w:rsidR="001114F5" w:rsidRPr="00F3036A">
        <w:rPr>
          <w:rFonts w:asciiTheme="majorBidi" w:hAnsiTheme="majorBidi" w:cstheme="majorBidi"/>
        </w:rPr>
        <w:t>inaccessible</w:t>
      </w:r>
      <w:r w:rsidR="005E2DFB">
        <w:rPr>
          <w:rFonts w:asciiTheme="majorBidi" w:hAnsiTheme="majorBidi" w:cstheme="majorBidi"/>
        </w:rPr>
        <w:t xml:space="preserve"> avec une précision à 6 chiffres significatifs !)</w:t>
      </w:r>
      <w:r w:rsidR="001114F5" w:rsidRPr="00F3036A">
        <w:rPr>
          <w:rFonts w:asciiTheme="majorBidi" w:hAnsiTheme="majorBidi" w:cstheme="majorBidi"/>
        </w:rPr>
        <w:t xml:space="preserve">. </w:t>
      </w:r>
    </w:p>
    <w:p w:rsidR="00054D11" w:rsidRDefault="00054D11" w:rsidP="00054D11">
      <w:pPr>
        <w:rPr>
          <w:rFonts w:asciiTheme="majorBidi" w:hAnsiTheme="majorBidi" w:cstheme="majorBidi"/>
        </w:rPr>
      </w:pPr>
    </w:p>
    <w:p w:rsidR="00944E79" w:rsidRPr="00944E79" w:rsidRDefault="00944E79" w:rsidP="007208C8">
      <w:pPr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944E79">
        <w:rPr>
          <w:rFonts w:asciiTheme="majorBidi" w:hAnsiTheme="majorBidi" w:cstheme="majorBidi"/>
          <w:b/>
          <w:bCs/>
          <w:i/>
          <w:iCs/>
          <w:sz w:val="28"/>
          <w:szCs w:val="28"/>
        </w:rPr>
        <w:t>ELECTROMAGNETISM : PROPAGATION EN ELECTROMAGNETISME</w:t>
      </w:r>
    </w:p>
    <w:p w:rsidR="00944E79" w:rsidRPr="00944E79" w:rsidRDefault="00944E79" w:rsidP="00944E79">
      <w:pPr>
        <w:rPr>
          <w:rFonts w:asciiTheme="majorBidi" w:hAnsiTheme="majorBidi" w:cstheme="majorBidi"/>
          <w:b/>
          <w:bCs/>
          <w:i/>
          <w:iCs/>
        </w:rPr>
      </w:pPr>
      <w:r w:rsidRPr="00944E79">
        <w:rPr>
          <w:rFonts w:asciiTheme="majorBidi" w:hAnsiTheme="majorBidi" w:cstheme="majorBidi"/>
          <w:b/>
          <w:bCs/>
          <w:i/>
          <w:iCs/>
        </w:rPr>
        <w:t>PARTIE III : REFLEXION D’UNE ONDE ELECTROMAGNETIQUE</w:t>
      </w:r>
    </w:p>
    <w:p w:rsidR="00944E79" w:rsidRPr="00944E79" w:rsidRDefault="00944E79" w:rsidP="00944E79">
      <w:pPr>
        <w:rPr>
          <w:rFonts w:asciiTheme="majorBidi" w:hAnsiTheme="majorBidi" w:cstheme="majorBidi"/>
          <w:b/>
          <w:bCs/>
          <w:i/>
          <w:iCs/>
        </w:rPr>
      </w:pPr>
      <w:r w:rsidRPr="00944E79">
        <w:rPr>
          <w:rFonts w:asciiTheme="majorBidi" w:hAnsiTheme="majorBidi" w:cstheme="majorBidi"/>
          <w:b/>
          <w:bCs/>
          <w:i/>
          <w:iCs/>
        </w:rPr>
        <w:t>III.1.Onde incidente</w:t>
      </w:r>
    </w:p>
    <w:p w:rsidR="00944E79" w:rsidRPr="00957305" w:rsidRDefault="00944E79" w:rsidP="00100B7F">
      <w:pPr>
        <w:rPr>
          <w:rFonts w:asciiTheme="majorBidi" w:hAnsiTheme="majorBidi" w:cstheme="majorBidi"/>
        </w:rPr>
      </w:pPr>
      <w:r w:rsidRPr="006F795B">
        <w:rPr>
          <w:rFonts w:asciiTheme="majorBidi" w:hAnsiTheme="majorBidi" w:cstheme="majorBidi"/>
        </w:rPr>
        <w:t xml:space="preserve">III.1.a . </w:t>
      </w:r>
      <w:r w:rsidR="00100B7F">
        <w:rPr>
          <w:rFonts w:asciiTheme="majorBidi" w:hAnsiTheme="majorBidi" w:cstheme="majorBidi"/>
        </w:rPr>
        <w:t xml:space="preserve">Une onde progressive </w:t>
      </w:r>
      <w:r w:rsidR="005E2DFB">
        <w:rPr>
          <w:rFonts w:asciiTheme="majorBidi" w:hAnsiTheme="majorBidi" w:cstheme="majorBidi"/>
        </w:rPr>
        <w:t>est le phénomène</w:t>
      </w:r>
      <w:r w:rsidR="00957305" w:rsidRPr="00957305">
        <w:rPr>
          <w:rFonts w:asciiTheme="majorBidi" w:hAnsiTheme="majorBidi" w:cstheme="majorBidi"/>
        </w:rPr>
        <w:t xml:space="preserve"> de propagation d’une vibration ou d’une perturbation.</w:t>
      </w:r>
    </w:p>
    <w:p w:rsidR="00944E79" w:rsidRPr="006F795B" w:rsidRDefault="00944E79" w:rsidP="007208C8">
      <w:pPr>
        <w:spacing w:after="0"/>
        <w:rPr>
          <w:rFonts w:asciiTheme="majorBidi" w:hAnsiTheme="majorBidi" w:cstheme="majorBidi"/>
        </w:rPr>
      </w:pPr>
      <w:r w:rsidRPr="006F795B">
        <w:rPr>
          <w:rFonts w:asciiTheme="majorBidi" w:hAnsiTheme="majorBidi" w:cstheme="majorBidi"/>
        </w:rPr>
        <w:t>III .1.b.</w:t>
      </w:r>
      <w:r w:rsidRPr="006F795B">
        <w:t xml:space="preserve"> </w:t>
      </w:r>
      <w:r w:rsidR="00DC2CCE" w:rsidRPr="00EE2F6B">
        <w:rPr>
          <w:position w:val="-24"/>
        </w:rPr>
        <w:object w:dxaOrig="4580" w:dyaOrig="620">
          <v:shape id="_x0000_i1118" type="#_x0000_t75" style="width:228.6pt;height:31.2pt" o:ole="">
            <v:imagedata r:id="rId208" o:title=""/>
          </v:shape>
          <o:OLEObject Type="Embed" ProgID="Equation.DSMT4" ShapeID="_x0000_i1118" DrawAspect="Content" ObjectID="_1429696903" r:id="rId209"/>
        </w:object>
      </w:r>
    </w:p>
    <w:p w:rsidR="00944E79" w:rsidRPr="006F795B" w:rsidRDefault="00944E79" w:rsidP="003F2BD1">
      <w:pPr>
        <w:spacing w:after="0"/>
        <w:rPr>
          <w:rFonts w:asciiTheme="majorBidi" w:hAnsiTheme="majorBidi" w:cstheme="majorBidi"/>
        </w:rPr>
      </w:pPr>
      <w:r w:rsidRPr="006F795B">
        <w:rPr>
          <w:rFonts w:asciiTheme="majorBidi" w:hAnsiTheme="majorBidi" w:cstheme="majorBidi"/>
        </w:rPr>
        <w:t>III.1.c.</w:t>
      </w:r>
      <w:r w:rsidRPr="006F795B">
        <w:t xml:space="preserve"> </w:t>
      </w:r>
      <w:r w:rsidR="00793F4E" w:rsidRPr="00EE2F6B">
        <w:rPr>
          <w:position w:val="-20"/>
        </w:rPr>
        <w:object w:dxaOrig="7680" w:dyaOrig="520">
          <v:shape id="_x0000_i1193" type="#_x0000_t75" style="width:384.6pt;height:25.8pt" o:ole="">
            <v:imagedata r:id="rId210" o:title=""/>
          </v:shape>
          <o:OLEObject Type="Embed" ProgID="Equation.DSMT4" ShapeID="_x0000_i1193" DrawAspect="Content" ObjectID="_1429696904" r:id="rId211"/>
        </w:object>
      </w:r>
    </w:p>
    <w:p w:rsidR="000169E6" w:rsidRDefault="00944E79" w:rsidP="003F2BD1">
      <w:pPr>
        <w:spacing w:after="0"/>
      </w:pPr>
      <w:r>
        <w:rPr>
          <w:rFonts w:asciiTheme="majorBidi" w:hAnsiTheme="majorBidi" w:cstheme="majorBidi"/>
        </w:rPr>
        <w:t>III.1.d.</w:t>
      </w:r>
      <w:r w:rsidR="000446F8">
        <w:rPr>
          <w:rFonts w:asciiTheme="majorBidi" w:hAnsiTheme="majorBidi" w:cstheme="majorBidi"/>
        </w:rPr>
        <w:t xml:space="preserve"> </w:t>
      </w:r>
      <w:r w:rsidR="00DC2CCE">
        <w:rPr>
          <w:rFonts w:asciiTheme="majorBidi" w:hAnsiTheme="majorBidi" w:cstheme="majorBidi"/>
        </w:rPr>
        <w:t xml:space="preserve">d’après l’équation de Maxwell-Faraday </w:t>
      </w:r>
      <w:r w:rsidR="000169E6" w:rsidRPr="00FF3B1B">
        <w:rPr>
          <w:position w:val="-24"/>
        </w:rPr>
        <w:object w:dxaOrig="3900" w:dyaOrig="660">
          <v:shape id="_x0000_i1119" type="#_x0000_t75" style="width:195pt;height:33pt" o:ole="">
            <v:imagedata r:id="rId212" o:title=""/>
          </v:shape>
          <o:OLEObject Type="Embed" ProgID="Equation.DSMT4" ShapeID="_x0000_i1119" DrawAspect="Content" ObjectID="_1429696905" r:id="rId213"/>
        </w:object>
      </w:r>
      <w:r w:rsidR="000446F8">
        <w:t xml:space="preserve">. </w:t>
      </w:r>
    </w:p>
    <w:p w:rsidR="00944E79" w:rsidRDefault="000446F8" w:rsidP="003F2BD1">
      <w:pPr>
        <w:spacing w:after="0"/>
        <w:rPr>
          <w:rFonts w:asciiTheme="majorBidi" w:hAnsiTheme="majorBidi" w:cstheme="majorBidi"/>
        </w:rPr>
      </w:pPr>
      <w:r w:rsidRPr="00E77410">
        <w:rPr>
          <w:rFonts w:asciiTheme="majorBidi" w:hAnsiTheme="majorBidi" w:cstheme="majorBidi"/>
        </w:rPr>
        <w:lastRenderedPageBreak/>
        <w:t xml:space="preserve">Or : </w:t>
      </w:r>
      <w:r w:rsidR="000169E6" w:rsidRPr="000169E6">
        <w:rPr>
          <w:position w:val="-12"/>
        </w:rPr>
        <w:object w:dxaOrig="4200" w:dyaOrig="380">
          <v:shape id="_x0000_i1120" type="#_x0000_t75" style="width:210pt;height:18.6pt" o:ole="">
            <v:imagedata r:id="rId214" o:title=""/>
          </v:shape>
          <o:OLEObject Type="Embed" ProgID="Equation.DSMT4" ShapeID="_x0000_i1120" DrawAspect="Content" ObjectID="_1429696906" r:id="rId215"/>
        </w:object>
      </w:r>
      <w:r w:rsidRPr="000169E6">
        <w:rPr>
          <w:rFonts w:asciiTheme="majorBidi" w:hAnsiTheme="majorBidi" w:cstheme="majorBidi"/>
        </w:rPr>
        <w:t>. D’où</w:t>
      </w:r>
      <w:r w:rsidR="000169E6">
        <w:rPr>
          <w:rFonts w:asciiTheme="majorBidi" w:hAnsiTheme="majorBidi" w:cstheme="majorBidi"/>
        </w:rPr>
        <w:t xml:space="preserve"> la relation de structure</w:t>
      </w:r>
      <w:r w:rsidRPr="000169E6">
        <w:rPr>
          <w:rFonts w:asciiTheme="majorBidi" w:hAnsiTheme="majorBidi" w:cstheme="majorBidi"/>
        </w:rPr>
        <w:t xml:space="preserve"> : </w:t>
      </w:r>
      <w:r w:rsidR="000169E6" w:rsidRPr="000169E6">
        <w:rPr>
          <w:position w:val="-24"/>
        </w:rPr>
        <w:object w:dxaOrig="2240" w:dyaOrig="660">
          <v:shape id="_x0000_i1121" type="#_x0000_t75" style="width:112.2pt;height:33pt" o:ole="">
            <v:imagedata r:id="rId216" o:title=""/>
          </v:shape>
          <o:OLEObject Type="Embed" ProgID="Equation.DSMT4" ShapeID="_x0000_i1121" DrawAspect="Content" ObjectID="_1429696907" r:id="rId217"/>
        </w:object>
      </w:r>
      <w:r>
        <w:t xml:space="preserve">. </w:t>
      </w:r>
    </w:p>
    <w:p w:rsidR="00E77410" w:rsidRDefault="003F2BD1" w:rsidP="003F2BD1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5365115</wp:posOffset>
            </wp:positionH>
            <wp:positionV relativeFrom="paragraph">
              <wp:posOffset>133350</wp:posOffset>
            </wp:positionV>
            <wp:extent cx="1447800" cy="1729740"/>
            <wp:effectExtent l="0" t="0" r="0" b="0"/>
            <wp:wrapSquare wrapText="bothSides"/>
            <wp:docPr id="1" name="Obje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782700" cy="2982058"/>
                      <a:chOff x="2065338" y="1316340"/>
                      <a:chExt cx="2782700" cy="2982058"/>
                    </a:xfrm>
                  </a:grpSpPr>
                  <a:grpSp>
                    <a:nvGrpSpPr>
                      <a:cNvPr id="28" name="Groupe 27"/>
                      <a:cNvGrpSpPr/>
                    </a:nvGrpSpPr>
                    <a:grpSpPr>
                      <a:xfrm>
                        <a:off x="2065338" y="1316340"/>
                        <a:ext cx="2782700" cy="2982058"/>
                        <a:chOff x="2065338" y="1316340"/>
                        <a:chExt cx="2782700" cy="2982058"/>
                      </a:xfrm>
                    </a:grpSpPr>
                    <a:cxnSp>
                      <a:nvCxnSpPr>
                        <a:cNvPr id="5" name="Connecteur droit avec flèche 4"/>
                        <a:cNvCxnSpPr/>
                      </a:nvCxnSpPr>
                      <a:spPr>
                        <a:xfrm rot="5400000">
                          <a:off x="1286646" y="3071810"/>
                          <a:ext cx="2142346" cy="7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" name="Connecteur droit avec flèche 6"/>
                        <a:cNvCxnSpPr/>
                      </a:nvCxnSpPr>
                      <a:spPr>
                        <a:xfrm>
                          <a:off x="2357422" y="2000240"/>
                          <a:ext cx="2214578" cy="1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9" name="Ellipse 8"/>
                        <a:cNvSpPr/>
                      </a:nvSpPr>
                      <a:spPr>
                        <a:xfrm>
                          <a:off x="2285984" y="1928802"/>
                          <a:ext cx="214314" cy="214314"/>
                        </a:xfrm>
                        <a:prstGeom prst="ellipse">
                          <a:avLst/>
                        </a:prstGeom>
                        <a:noFill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0" name="Ellipse 9"/>
                        <a:cNvSpPr/>
                      </a:nvSpPr>
                      <a:spPr>
                        <a:xfrm>
                          <a:off x="2357422" y="2000240"/>
                          <a:ext cx="71438" cy="71438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2" name="Connecteur droit avec flèche 11"/>
                        <a:cNvCxnSpPr/>
                      </a:nvCxnSpPr>
                      <a:spPr>
                        <a:xfrm rot="5400000" flipH="1" flipV="1">
                          <a:off x="2872728" y="826736"/>
                          <a:ext cx="724842" cy="17040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4" name="Connecteur droit avec flèche 13"/>
                        <a:cNvCxnSpPr/>
                      </a:nvCxnSpPr>
                      <a:spPr>
                        <a:xfrm rot="16200000" flipH="1">
                          <a:off x="1795935" y="2653199"/>
                          <a:ext cx="1724974" cy="51052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5" name="ZoneTexte 14"/>
                        <a:cNvSpPr txBox="1"/>
                      </a:nvSpPr>
                      <a:spPr>
                        <a:xfrm>
                          <a:off x="2071670" y="3929066"/>
                          <a:ext cx="288862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dirty="0" smtClean="0"/>
                              <a:t>y</a:t>
                            </a:r>
                            <a:endParaRPr lang="fr-F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16" name="ZoneTexte 15"/>
                        <a:cNvSpPr txBox="1"/>
                      </a:nvSpPr>
                      <a:spPr>
                        <a:xfrm>
                          <a:off x="4572000" y="1857364"/>
                          <a:ext cx="27603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dirty="0" smtClean="0"/>
                              <a:t>z</a:t>
                            </a:r>
                            <a:endParaRPr lang="fr-FR" dirty="0"/>
                          </a:p>
                        </a:txBody>
                        <a:useSpRect/>
                      </a:txSp>
                    </a:sp>
                    <a:pic>
                      <a:nvPicPr>
                        <a:cNvPr id="0" name="Object 2"/>
                        <a:cNvPicPr>
                          <a:picLocks noChangeAspect="1" noChangeArrowheads="1"/>
                        </a:cNvPicPr>
                      </a:nvPicPr>
                      <a:blipFill>
                        <a:blip r:embed="rId21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781300" y="2693988"/>
                          <a:ext cx="190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pic>
                      <a:nvPicPr>
                        <a:cNvPr id="0" name="Object 3"/>
                        <a:cNvPicPr>
                          <a:picLocks noChangeAspect="1" noChangeArrowheads="1"/>
                        </a:cNvPicPr>
                      </a:nvPicPr>
                      <a:blipFill>
                        <a:blip r:embed="rId219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065338" y="1844675"/>
                          <a:ext cx="1905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pic>
                      <a:nvPicPr>
                        <a:cNvPr id="0" name="Object 4"/>
                        <a:cNvPicPr>
                          <a:picLocks noChangeAspect="1" noChangeArrowheads="1"/>
                        </a:cNvPicPr>
                      </a:nvPicPr>
                      <a:blipFill>
                        <a:blip r:embed="rId220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140075" y="1379538"/>
                          <a:ext cx="1524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sp>
                      <a:nvSpPr>
                        <a:cNvPr id="20" name="Forme libre 19"/>
                        <a:cNvSpPr/>
                      </a:nvSpPr>
                      <a:spPr>
                        <a:xfrm>
                          <a:off x="3143240" y="1771640"/>
                          <a:ext cx="86360" cy="228600"/>
                        </a:xfrm>
                        <a:custGeom>
                          <a:avLst/>
                          <a:gdLst>
                            <a:gd name="connsiteX0" fmla="*/ 76200 w 86360"/>
                            <a:gd name="connsiteY0" fmla="*/ 228600 h 228600"/>
                            <a:gd name="connsiteX1" fmla="*/ 76200 w 86360"/>
                            <a:gd name="connsiteY1" fmla="*/ 152400 h 228600"/>
                            <a:gd name="connsiteX2" fmla="*/ 15240 w 86360"/>
                            <a:gd name="connsiteY2" fmla="*/ 30480 h 228600"/>
                            <a:gd name="connsiteX3" fmla="*/ 0 w 86360"/>
                            <a:gd name="connsiteY3" fmla="*/ 0 h 228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6360" h="228600">
                              <a:moveTo>
                                <a:pt x="76200" y="228600"/>
                              </a:moveTo>
                              <a:cubicBezTo>
                                <a:pt x="81280" y="207010"/>
                                <a:pt x="86360" y="185420"/>
                                <a:pt x="76200" y="152400"/>
                              </a:cubicBezTo>
                              <a:cubicBezTo>
                                <a:pt x="66040" y="119380"/>
                                <a:pt x="15240" y="30480"/>
                                <a:pt x="15240" y="30480"/>
                              </a:cubicBez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B05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cxnSp>
                      <a:nvCxnSpPr>
                        <a:cNvPr id="22" name="Connecteur droit avec flèche 21"/>
                        <a:cNvCxnSpPr/>
                      </a:nvCxnSpPr>
                      <a:spPr>
                        <a:xfrm flipH="1" flipV="1">
                          <a:off x="3071802" y="1729728"/>
                          <a:ext cx="71438" cy="5715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3" name="Forme libre 22"/>
                        <a:cNvSpPr/>
                      </a:nvSpPr>
                      <a:spPr>
                        <a:xfrm>
                          <a:off x="2362200" y="2834640"/>
                          <a:ext cx="259080" cy="45720"/>
                        </a:xfrm>
                        <a:custGeom>
                          <a:avLst/>
                          <a:gdLst>
                            <a:gd name="connsiteX0" fmla="*/ 0 w 259080"/>
                            <a:gd name="connsiteY0" fmla="*/ 0 h 45720"/>
                            <a:gd name="connsiteX1" fmla="*/ 121920 w 259080"/>
                            <a:gd name="connsiteY1" fmla="*/ 45720 h 45720"/>
                            <a:gd name="connsiteX2" fmla="*/ 121920 w 259080"/>
                            <a:gd name="connsiteY2" fmla="*/ 45720 h 45720"/>
                            <a:gd name="connsiteX3" fmla="*/ 213360 w 259080"/>
                            <a:gd name="connsiteY3" fmla="*/ 30480 h 45720"/>
                            <a:gd name="connsiteX4" fmla="*/ 259080 w 259080"/>
                            <a:gd name="connsiteY4" fmla="*/ 0 h 45720"/>
                            <a:gd name="connsiteX5" fmla="*/ 259080 w 259080"/>
                            <a:gd name="connsiteY5" fmla="*/ 0 h 457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59080" h="45720">
                              <a:moveTo>
                                <a:pt x="0" y="0"/>
                              </a:moveTo>
                              <a:lnTo>
                                <a:pt x="121920" y="45720"/>
                              </a:lnTo>
                              <a:lnTo>
                                <a:pt x="121920" y="45720"/>
                              </a:lnTo>
                              <a:cubicBezTo>
                                <a:pt x="137160" y="43180"/>
                                <a:pt x="190500" y="38100"/>
                                <a:pt x="213360" y="30480"/>
                              </a:cubicBezTo>
                              <a:cubicBezTo>
                                <a:pt x="236220" y="22860"/>
                                <a:pt x="259080" y="0"/>
                                <a:pt x="259080" y="0"/>
                              </a:cubicBezTo>
                              <a:lnTo>
                                <a:pt x="25908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B05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cxnSp>
                      <a:nvCxnSpPr>
                        <a:cNvPr id="25" name="Connecteur droit avec flèche 24"/>
                        <a:cNvCxnSpPr>
                          <a:stCxn id="23" idx="3"/>
                        </a:cNvCxnSpPr>
                      </a:nvCxnSpPr>
                      <a:spPr>
                        <a:xfrm flipV="1">
                          <a:off x="2575560" y="2786058"/>
                          <a:ext cx="67614" cy="790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6" name="ZoneTexte 25"/>
                        <a:cNvSpPr txBox="1"/>
                      </a:nvSpPr>
                      <a:spPr>
                        <a:xfrm>
                          <a:off x="3214678" y="1643050"/>
                          <a:ext cx="248786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i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7" name="ZoneTexte 26"/>
                        <a:cNvSpPr txBox="1"/>
                      </a:nvSpPr>
                      <a:spPr>
                        <a:xfrm>
                          <a:off x="2428860" y="2988230"/>
                          <a:ext cx="248786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i</a:t>
                            </a:r>
                            <a:endParaRPr lang="fr-FR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="00944E79">
        <w:rPr>
          <w:rFonts w:asciiTheme="majorBidi" w:hAnsiTheme="majorBidi" w:cstheme="majorBidi"/>
        </w:rPr>
        <w:t>III.1.</w:t>
      </w:r>
      <w:r w:rsidR="00E77410">
        <w:rPr>
          <w:rFonts w:asciiTheme="majorBidi" w:hAnsiTheme="majorBidi" w:cstheme="majorBidi"/>
        </w:rPr>
        <w:t>e</w:t>
      </w:r>
      <w:r w:rsidR="00944E79">
        <w:rPr>
          <w:rFonts w:asciiTheme="majorBidi" w:hAnsiTheme="majorBidi" w:cstheme="majorBidi"/>
        </w:rPr>
        <w:t>.</w:t>
      </w:r>
      <w:r w:rsidR="000169E6" w:rsidRPr="000169E6">
        <w:rPr>
          <w:position w:val="-20"/>
        </w:rPr>
        <w:t xml:space="preserve"> </w:t>
      </w:r>
      <w:r w:rsidRPr="000446F8">
        <w:rPr>
          <w:position w:val="-24"/>
        </w:rPr>
        <w:object w:dxaOrig="6440" w:dyaOrig="620">
          <v:shape id="_x0000_i1122" type="#_x0000_t75" style="width:322.2pt;height:30.6pt" o:ole="">
            <v:imagedata r:id="rId221" o:title=""/>
          </v:shape>
          <o:OLEObject Type="Embed" ProgID="Equation.DSMT4" ShapeID="_x0000_i1122" DrawAspect="Content" ObjectID="_1429696908" r:id="rId222"/>
        </w:object>
      </w:r>
      <w:r w:rsidR="000169E6" w:rsidRPr="000169E6">
        <w:rPr>
          <w:rFonts w:asciiTheme="majorBidi" w:hAnsiTheme="majorBidi" w:cstheme="majorBidi"/>
        </w:rPr>
        <w:t xml:space="preserve">. </w:t>
      </w:r>
    </w:p>
    <w:p w:rsidR="00944E79" w:rsidRPr="00E77410" w:rsidRDefault="00E77410" w:rsidP="003F2BD1">
      <w:pPr>
        <w:spacing w:after="0"/>
        <w:rPr>
          <w:rFonts w:asciiTheme="majorBidi" w:hAnsiTheme="majorBidi" w:cstheme="majorBidi"/>
        </w:rPr>
      </w:pPr>
      <w:r w:rsidRPr="00FF3B1B">
        <w:rPr>
          <w:position w:val="-12"/>
        </w:rPr>
        <w:object w:dxaOrig="260" w:dyaOrig="380">
          <v:shape id="_x0000_i1123" type="#_x0000_t75" style="width:13.2pt;height:19.2pt" o:ole="">
            <v:imagedata r:id="rId223" o:title=""/>
          </v:shape>
          <o:OLEObject Type="Embed" ProgID="Equation.DSMT4" ShapeID="_x0000_i1123" DrawAspect="Content" ObjectID="_1429696909" r:id="rId224"/>
        </w:object>
      </w:r>
      <w:r>
        <w:t xml:space="preserve"> e</w:t>
      </w:r>
      <w:r w:rsidR="000169E6" w:rsidRPr="000169E6">
        <w:rPr>
          <w:rFonts w:asciiTheme="majorBidi" w:hAnsiTheme="majorBidi" w:cstheme="majorBidi"/>
        </w:rPr>
        <w:t>st polarisé dans la direction parallèle</w:t>
      </w:r>
      <w:r w:rsidR="000169E6">
        <w:rPr>
          <w:position w:val="-20"/>
        </w:rPr>
        <w:t xml:space="preserve"> </w:t>
      </w:r>
      <w:r w:rsidR="000169E6" w:rsidRPr="000169E6">
        <w:rPr>
          <w:rFonts w:asciiTheme="majorBidi" w:hAnsiTheme="majorBidi" w:cstheme="majorBidi"/>
        </w:rPr>
        <w:t>au vecteur unitaire</w:t>
      </w:r>
      <w:r w:rsidR="000169E6">
        <w:rPr>
          <w:rFonts w:asciiTheme="majorBidi" w:hAnsiTheme="majorBidi" w:cstheme="majorBidi"/>
        </w:rPr>
        <w:t xml:space="preserve"> </w:t>
      </w:r>
      <w:r w:rsidR="000169E6" w:rsidRPr="000169E6">
        <w:rPr>
          <w:position w:val="-14"/>
        </w:rPr>
        <w:object w:dxaOrig="1920" w:dyaOrig="380">
          <v:shape id="_x0000_i1124" type="#_x0000_t75" style="width:96pt;height:18.6pt" o:ole="">
            <v:imagedata r:id="rId225" o:title=""/>
          </v:shape>
          <o:OLEObject Type="Embed" ProgID="Equation.DSMT4" ShapeID="_x0000_i1124" DrawAspect="Content" ObjectID="_1429696910" r:id="rId226"/>
        </w:object>
      </w:r>
      <w:r w:rsidR="000169E6">
        <w:rPr>
          <w:position w:val="-20"/>
        </w:rPr>
        <w:t xml:space="preserve"> </w:t>
      </w:r>
      <w:r w:rsidRPr="00E77410">
        <w:rPr>
          <w:rFonts w:asciiTheme="majorBidi" w:hAnsiTheme="majorBidi" w:cstheme="majorBidi"/>
        </w:rPr>
        <w:t>.</w:t>
      </w:r>
    </w:p>
    <w:p w:rsidR="003F2BD1" w:rsidRDefault="00E77410" w:rsidP="003F2BD1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III.1.f.</w:t>
      </w:r>
      <w:r w:rsidRPr="00E77410">
        <w:t xml:space="preserve"> </w:t>
      </w:r>
      <w:r w:rsidRPr="00E77410">
        <w:rPr>
          <w:position w:val="-32"/>
        </w:rPr>
        <w:object w:dxaOrig="3580" w:dyaOrig="760">
          <v:shape id="_x0000_i1125" type="#_x0000_t75" style="width:178.8pt;height:37.8pt" o:ole="">
            <v:imagedata r:id="rId227" o:title=""/>
          </v:shape>
          <o:OLEObject Type="Embed" ProgID="Equation.DSMT4" ShapeID="_x0000_i1125" DrawAspect="Content" ObjectID="_1429696911" r:id="rId228"/>
        </w:object>
      </w:r>
      <w:r w:rsidRPr="006D6D1A">
        <w:rPr>
          <w:rFonts w:asciiTheme="majorBidi" w:hAnsiTheme="majorBidi" w:cstheme="majorBidi"/>
        </w:rPr>
        <w:t xml:space="preserve">. </w:t>
      </w:r>
    </w:p>
    <w:p w:rsidR="00E77410" w:rsidRPr="006D6D1A" w:rsidRDefault="00E77410" w:rsidP="006D6D1A">
      <w:pPr>
        <w:rPr>
          <w:rFonts w:asciiTheme="majorBidi" w:hAnsiTheme="majorBidi" w:cstheme="majorBidi"/>
        </w:rPr>
      </w:pPr>
      <w:r w:rsidRPr="006D6D1A">
        <w:rPr>
          <w:rFonts w:asciiTheme="majorBidi" w:hAnsiTheme="majorBidi" w:cstheme="majorBidi"/>
        </w:rPr>
        <w:t xml:space="preserve">Soit : </w:t>
      </w:r>
      <w:r w:rsidR="003F2BD1" w:rsidRPr="00FF3B1B">
        <w:rPr>
          <w:position w:val="-30"/>
        </w:rPr>
        <w:object w:dxaOrig="3780" w:dyaOrig="720">
          <v:shape id="_x0000_i1126" type="#_x0000_t75" style="width:189pt;height:36pt" o:ole="">
            <v:imagedata r:id="rId229" o:title=""/>
          </v:shape>
          <o:OLEObject Type="Embed" ProgID="Equation.DSMT4" ShapeID="_x0000_i1126" DrawAspect="Content" ObjectID="_1429696912" r:id="rId230"/>
        </w:object>
      </w:r>
      <w:r w:rsidR="006D6D1A">
        <w:t> :</w:t>
      </w:r>
      <w:r>
        <w:t xml:space="preserve"> </w:t>
      </w:r>
      <w:r w:rsidR="006D6D1A" w:rsidRPr="006D6D1A">
        <w:rPr>
          <w:rFonts w:asciiTheme="majorBidi" w:hAnsiTheme="majorBidi" w:cstheme="majorBidi"/>
        </w:rPr>
        <w:t>Orienté dans la direction de propagation</w:t>
      </w:r>
      <w:r w:rsidR="00D61AB1">
        <w:rPr>
          <w:rFonts w:asciiTheme="majorBidi" w:hAnsiTheme="majorBidi" w:cstheme="majorBidi"/>
        </w:rPr>
        <w:t xml:space="preserve"> de l’onde incidente</w:t>
      </w:r>
      <w:r w:rsidR="006D6D1A" w:rsidRPr="006D6D1A">
        <w:rPr>
          <w:rFonts w:asciiTheme="majorBidi" w:hAnsiTheme="majorBidi" w:cstheme="majorBidi"/>
        </w:rPr>
        <w:t>.</w:t>
      </w:r>
      <w:r w:rsidRPr="006D6D1A">
        <w:rPr>
          <w:rFonts w:asciiTheme="majorBidi" w:hAnsiTheme="majorBidi" w:cstheme="majorBidi"/>
        </w:rPr>
        <w:t xml:space="preserve"> </w:t>
      </w:r>
      <w:r w:rsidR="00D61AB1" w:rsidRPr="006D6D1A">
        <w:rPr>
          <w:rFonts w:asciiTheme="majorBidi" w:hAnsiTheme="majorBidi" w:cstheme="majorBidi"/>
          <w:position w:val="-30"/>
        </w:rPr>
        <w:object w:dxaOrig="3879" w:dyaOrig="720">
          <v:shape id="_x0000_i1127" type="#_x0000_t75" style="width:193.8pt;height:36pt" o:ole="">
            <v:imagedata r:id="rId231" o:title=""/>
          </v:shape>
          <o:OLEObject Type="Embed" ProgID="Equation.DSMT4" ShapeID="_x0000_i1127" DrawAspect="Content" ObjectID="_1429696913" r:id="rId232"/>
        </w:object>
      </w:r>
      <w:r w:rsidR="006D6D1A">
        <w:rPr>
          <w:rFonts w:asciiTheme="majorBidi" w:hAnsiTheme="majorBidi" w:cstheme="majorBidi"/>
        </w:rPr>
        <w:t>.</w:t>
      </w:r>
    </w:p>
    <w:p w:rsidR="00E77410" w:rsidRPr="003F2BD1" w:rsidRDefault="00170AAF" w:rsidP="00E77410">
      <w:pPr>
        <w:rPr>
          <w:rFonts w:asciiTheme="majorBidi" w:hAnsiTheme="majorBidi" w:cstheme="majorBidi"/>
          <w:b/>
          <w:bCs/>
          <w:i/>
          <w:iCs/>
        </w:rPr>
      </w:pPr>
      <w:r w:rsidRPr="003F2BD1">
        <w:rPr>
          <w:rFonts w:asciiTheme="majorBidi" w:hAnsiTheme="majorBidi" w:cstheme="majorBidi"/>
          <w:b/>
          <w:bCs/>
          <w:i/>
          <w:iCs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4858385</wp:posOffset>
            </wp:positionH>
            <wp:positionV relativeFrom="paragraph">
              <wp:posOffset>64770</wp:posOffset>
            </wp:positionV>
            <wp:extent cx="2045970" cy="2514600"/>
            <wp:effectExtent l="19050" t="0" r="0" b="0"/>
            <wp:wrapSquare wrapText="bothSides"/>
            <wp:docPr id="175" name="Imag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6D1A" w:rsidRPr="003F2BD1">
        <w:rPr>
          <w:rFonts w:asciiTheme="majorBidi" w:hAnsiTheme="majorBidi" w:cstheme="majorBidi"/>
          <w:b/>
          <w:bCs/>
          <w:i/>
          <w:iCs/>
        </w:rPr>
        <w:t>III.2. Onde réfléchie</w:t>
      </w:r>
    </w:p>
    <w:p w:rsidR="006D6D1A" w:rsidRDefault="006D6D1A" w:rsidP="00E774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III.2.a. Lois de Descartes : (1) Le rayon réfléchie est dans le plan d’incidence.</w:t>
      </w:r>
    </w:p>
    <w:p w:rsidR="006D6D1A" w:rsidRDefault="006D6D1A" w:rsidP="00E774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(2) L’angle de réflexion est égal, en valeur absolue, à l’angle d’incidence.</w:t>
      </w:r>
    </w:p>
    <w:p w:rsidR="00170AAF" w:rsidRDefault="00170AAF" w:rsidP="00E77410">
      <w:pPr>
        <w:rPr>
          <w:rFonts w:asciiTheme="majorBidi" w:hAnsiTheme="majorBidi" w:cstheme="majorBidi"/>
        </w:rPr>
      </w:pPr>
      <w:r w:rsidRPr="00EE2F6B">
        <w:rPr>
          <w:position w:val="-24"/>
        </w:rPr>
        <w:object w:dxaOrig="4599" w:dyaOrig="620">
          <v:shape id="_x0000_i1128" type="#_x0000_t75" style="width:229.8pt;height:31.2pt" o:ole="">
            <v:imagedata r:id="rId234" o:title=""/>
          </v:shape>
          <o:OLEObject Type="Embed" ProgID="Equation.DSMT4" ShapeID="_x0000_i1128" DrawAspect="Content" ObjectID="_1429696914" r:id="rId235"/>
        </w:object>
      </w:r>
      <w:r w:rsidRPr="00CD538D">
        <w:rPr>
          <w:rFonts w:asciiTheme="majorBidi" w:hAnsiTheme="majorBidi" w:cstheme="majorBidi"/>
        </w:rPr>
        <w:t>.</w:t>
      </w:r>
    </w:p>
    <w:p w:rsidR="006D6D1A" w:rsidRDefault="006D6D1A" w:rsidP="00E774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III.2.b.</w:t>
      </w:r>
      <w:r w:rsidR="00170AAF" w:rsidRPr="00170AAF">
        <w:rPr>
          <w:noProof/>
        </w:rPr>
        <w:t xml:space="preserve"> </w:t>
      </w:r>
      <w:r w:rsidR="00CD538D" w:rsidRPr="00CD538D">
        <w:rPr>
          <w:position w:val="-18"/>
        </w:rPr>
        <w:object w:dxaOrig="7360" w:dyaOrig="480">
          <v:shape id="_x0000_i1129" type="#_x0000_t75" style="width:368.4pt;height:24pt" o:ole="">
            <v:imagedata r:id="rId236" o:title=""/>
          </v:shape>
          <o:OLEObject Type="Embed" ProgID="Equation.DSMT4" ShapeID="_x0000_i1129" DrawAspect="Content" ObjectID="_1429696915" r:id="rId237"/>
        </w:object>
      </w:r>
      <w:r w:rsidR="00CD538D">
        <w:rPr>
          <w:noProof/>
        </w:rPr>
        <w:t>.</w:t>
      </w:r>
    </w:p>
    <w:p w:rsidR="006D6D1A" w:rsidRDefault="006D6D1A" w:rsidP="00E774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III.2.c.</w:t>
      </w:r>
      <w:r w:rsidR="00987C10" w:rsidRPr="00987C10">
        <w:rPr>
          <w:position w:val="-20"/>
        </w:rPr>
        <w:t xml:space="preserve"> </w:t>
      </w:r>
      <w:r w:rsidR="007848F1" w:rsidRPr="00987C10">
        <w:rPr>
          <w:position w:val="-24"/>
        </w:rPr>
        <w:object w:dxaOrig="6560" w:dyaOrig="660">
          <v:shape id="_x0000_i1130" type="#_x0000_t75" style="width:328.2pt;height:33pt" o:ole="">
            <v:imagedata r:id="rId238" o:title=""/>
          </v:shape>
          <o:OLEObject Type="Embed" ProgID="Equation.DSMT4" ShapeID="_x0000_i1130" DrawAspect="Content" ObjectID="_1429696916" r:id="rId239"/>
        </w:object>
      </w:r>
      <w:r w:rsidR="00987C10">
        <w:rPr>
          <w:rFonts w:asciiTheme="majorBidi" w:hAnsiTheme="majorBidi" w:cstheme="majorBidi"/>
        </w:rPr>
        <w:t xml:space="preserve"> .</w:t>
      </w:r>
    </w:p>
    <w:p w:rsidR="007848F1" w:rsidRDefault="006D6D1A" w:rsidP="003F2BD1">
      <w:pPr>
        <w:spacing w:after="0"/>
      </w:pPr>
      <w:r>
        <w:rPr>
          <w:rFonts w:asciiTheme="majorBidi" w:hAnsiTheme="majorBidi" w:cstheme="majorBidi"/>
        </w:rPr>
        <w:t>III.2.d.</w:t>
      </w:r>
      <w:r w:rsidR="003F2BD1">
        <w:rPr>
          <w:rFonts w:asciiTheme="majorBidi" w:hAnsiTheme="majorBidi" w:cstheme="majorBidi"/>
        </w:rPr>
        <w:t xml:space="preserve"> A l’interface des deux milieux</w:t>
      </w:r>
      <w:r w:rsidR="007848F1">
        <w:rPr>
          <w:rFonts w:asciiTheme="majorBidi" w:hAnsiTheme="majorBidi" w:cstheme="majorBidi"/>
        </w:rPr>
        <w:t>, les relations de passage s’écrivent :</w:t>
      </w:r>
      <w:r w:rsidR="007848F1" w:rsidRPr="007848F1">
        <w:t xml:space="preserve"> </w:t>
      </w:r>
    </w:p>
    <w:p w:rsidR="007208C8" w:rsidRDefault="007848F1" w:rsidP="003F2BD1">
      <w:pPr>
        <w:spacing w:after="0"/>
        <w:rPr>
          <w:rFonts w:asciiTheme="majorBidi" w:hAnsiTheme="majorBidi" w:cstheme="majorBidi"/>
        </w:rPr>
      </w:pPr>
      <w:r>
        <w:t xml:space="preserve">       </w:t>
      </w:r>
      <w:r w:rsidRPr="007848F1">
        <w:rPr>
          <w:position w:val="-30"/>
        </w:rPr>
        <w:object w:dxaOrig="3640" w:dyaOrig="680">
          <v:shape id="_x0000_i1131" type="#_x0000_t75" style="width:181.8pt;height:34.2pt" o:ole="">
            <v:imagedata r:id="rId240" o:title=""/>
          </v:shape>
          <o:OLEObject Type="Embed" ProgID="Equation.DSMT4" ShapeID="_x0000_i1131" DrawAspect="Content" ObjectID="_1429696917" r:id="rId241"/>
        </w:object>
      </w:r>
      <w:r>
        <w:t xml:space="preserve">   et  </w:t>
      </w:r>
      <w:r w:rsidRPr="007848F1">
        <w:rPr>
          <w:position w:val="-12"/>
        </w:rPr>
        <w:object w:dxaOrig="4040" w:dyaOrig="380">
          <v:shape id="_x0000_i1132" type="#_x0000_t75" style="width:202.2pt;height:19.2pt" o:ole="">
            <v:imagedata r:id="rId242" o:title=""/>
          </v:shape>
          <o:OLEObject Type="Embed" ProgID="Equation.DSMT4" ShapeID="_x0000_i1132" DrawAspect="Content" ObjectID="_1429696918" r:id="rId243"/>
        </w:object>
      </w:r>
      <w:r>
        <w:rPr>
          <w:rFonts w:asciiTheme="majorBidi" w:hAnsiTheme="majorBidi" w:cstheme="majorBidi"/>
        </w:rPr>
        <w:t>.</w:t>
      </w:r>
      <w:r w:rsidR="007208C8">
        <w:rPr>
          <w:rFonts w:asciiTheme="majorBidi" w:hAnsiTheme="majorBidi" w:cstheme="majorBidi"/>
        </w:rPr>
        <w:t xml:space="preserve"> </w:t>
      </w:r>
    </w:p>
    <w:p w:rsidR="006D6D1A" w:rsidRPr="00D61AB1" w:rsidRDefault="007848F1" w:rsidP="003F2BD1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Dans un conducteur parfait (milieu 2), </w:t>
      </w:r>
      <w:r w:rsidRPr="007848F1">
        <w:rPr>
          <w:position w:val="-12"/>
        </w:rPr>
        <w:object w:dxaOrig="1260" w:dyaOrig="400">
          <v:shape id="_x0000_i1133" type="#_x0000_t75" style="width:63pt;height:19.8pt" o:ole="">
            <v:imagedata r:id="rId244" o:title=""/>
          </v:shape>
          <o:OLEObject Type="Embed" ProgID="Equation.DSMT4" ShapeID="_x0000_i1133" DrawAspect="Content" ObjectID="_1429696919" r:id="rId245"/>
        </w:object>
      </w:r>
      <w:r w:rsidR="003F2BD1">
        <w:rPr>
          <w:position w:val="-12"/>
        </w:rPr>
        <w:t xml:space="preserve">  </w:t>
      </w:r>
      <w:r w:rsidRPr="003F2BD1">
        <w:rPr>
          <w:rFonts w:asciiTheme="majorBidi" w:hAnsiTheme="majorBidi" w:cstheme="majorBidi"/>
        </w:rPr>
        <w:t>et</w:t>
      </w:r>
      <w:r w:rsidR="003F2BD1">
        <w:rPr>
          <w:rFonts w:asciiTheme="majorBidi" w:hAnsiTheme="majorBidi" w:cstheme="majorBidi"/>
        </w:rPr>
        <w:t xml:space="preserve"> </w:t>
      </w:r>
      <w:r w:rsidRPr="007848F1">
        <w:rPr>
          <w:position w:val="-12"/>
        </w:rPr>
        <w:object w:dxaOrig="1260" w:dyaOrig="400">
          <v:shape id="_x0000_i1134" type="#_x0000_t75" style="width:63pt;height:19.8pt" o:ole="">
            <v:imagedata r:id="rId246" o:title=""/>
          </v:shape>
          <o:OLEObject Type="Embed" ProgID="Equation.DSMT4" ShapeID="_x0000_i1134" DrawAspect="Content" ObjectID="_1429696920" r:id="rId247"/>
        </w:object>
      </w:r>
      <w:r>
        <w:t xml:space="preserve"> </w:t>
      </w:r>
      <w:r>
        <w:rPr>
          <w:rFonts w:asciiTheme="majorBidi" w:hAnsiTheme="majorBidi" w:cstheme="majorBidi"/>
        </w:rPr>
        <w:t>.</w:t>
      </w:r>
    </w:p>
    <w:p w:rsidR="005B4786" w:rsidRPr="00D61AB1" w:rsidRDefault="005B4786" w:rsidP="003F2BD1">
      <w:pPr>
        <w:spacing w:after="0"/>
        <w:rPr>
          <w:rFonts w:asciiTheme="majorBidi" w:hAnsiTheme="majorBidi" w:cstheme="majorBidi"/>
        </w:rPr>
      </w:pPr>
      <w:r w:rsidRPr="00D61AB1">
        <w:rPr>
          <w:rFonts w:asciiTheme="majorBidi" w:hAnsiTheme="majorBidi" w:cstheme="majorBidi"/>
          <w:position w:val="-30"/>
        </w:rPr>
        <w:object w:dxaOrig="4180" w:dyaOrig="680">
          <v:shape id="_x0000_i1135" type="#_x0000_t75" style="width:208.8pt;height:34.2pt" o:ole="">
            <v:imagedata r:id="rId248" o:title=""/>
          </v:shape>
          <o:OLEObject Type="Embed" ProgID="Equation.DSMT4" ShapeID="_x0000_i1135" DrawAspect="Content" ObjectID="_1429696921" r:id="rId249"/>
        </w:object>
      </w:r>
      <w:r w:rsidRPr="00D61AB1">
        <w:rPr>
          <w:rFonts w:asciiTheme="majorBidi" w:hAnsiTheme="majorBidi" w:cstheme="majorBidi"/>
          <w:position w:val="-12"/>
        </w:rPr>
        <w:object w:dxaOrig="999" w:dyaOrig="360">
          <v:shape id="_x0000_i1136" type="#_x0000_t75" style="width:49.8pt;height:18pt" o:ole="">
            <v:imagedata r:id="rId250" o:title=""/>
          </v:shape>
          <o:OLEObject Type="Embed" ProgID="Equation.DSMT4" ShapeID="_x0000_i1136" DrawAspect="Content" ObjectID="_1429696922" r:id="rId251"/>
        </w:object>
      </w:r>
      <w:r w:rsidRPr="00D61AB1">
        <w:rPr>
          <w:rFonts w:asciiTheme="majorBidi" w:hAnsiTheme="majorBidi" w:cstheme="majorBidi"/>
        </w:rPr>
        <w:t xml:space="preserve"> .</w:t>
      </w:r>
    </w:p>
    <w:p w:rsidR="006D6D1A" w:rsidRPr="00D61AB1" w:rsidRDefault="006D6D1A" w:rsidP="003F2BD1">
      <w:pPr>
        <w:spacing w:after="0"/>
        <w:rPr>
          <w:rFonts w:asciiTheme="majorBidi" w:hAnsiTheme="majorBidi" w:cstheme="majorBidi"/>
        </w:rPr>
      </w:pPr>
      <w:r w:rsidRPr="00D61AB1">
        <w:rPr>
          <w:rFonts w:asciiTheme="majorBidi" w:hAnsiTheme="majorBidi" w:cstheme="majorBidi"/>
        </w:rPr>
        <w:t>III.2.e.</w:t>
      </w:r>
      <w:r w:rsidR="005B4786" w:rsidRPr="00D61AB1">
        <w:rPr>
          <w:rFonts w:asciiTheme="majorBidi" w:hAnsiTheme="majorBidi" w:cstheme="majorBidi"/>
        </w:rPr>
        <w:t xml:space="preserve"> </w:t>
      </w:r>
      <w:r w:rsidR="005B4786" w:rsidRPr="00D61AB1">
        <w:rPr>
          <w:rFonts w:asciiTheme="majorBidi" w:hAnsiTheme="majorBidi" w:cstheme="majorBidi"/>
          <w:position w:val="-30"/>
        </w:rPr>
        <w:object w:dxaOrig="8700" w:dyaOrig="720">
          <v:shape id="_x0000_i1137" type="#_x0000_t75" style="width:435pt;height:36pt" o:ole="">
            <v:imagedata r:id="rId252" o:title=""/>
          </v:shape>
          <o:OLEObject Type="Embed" ProgID="Equation.DSMT4" ShapeID="_x0000_i1137" DrawAspect="Content" ObjectID="_1429696923" r:id="rId253"/>
        </w:object>
      </w:r>
      <w:r w:rsidR="005B4786" w:rsidRPr="00D61AB1">
        <w:rPr>
          <w:rFonts w:asciiTheme="majorBidi" w:hAnsiTheme="majorBidi" w:cstheme="majorBidi"/>
        </w:rPr>
        <w:t xml:space="preserve">orienté dans la direction de l’onde réfléchie. </w:t>
      </w:r>
      <w:r w:rsidR="00D61AB1" w:rsidRPr="00D61AB1">
        <w:rPr>
          <w:rFonts w:asciiTheme="majorBidi" w:hAnsiTheme="majorBidi" w:cstheme="majorBidi"/>
          <w:position w:val="-30"/>
        </w:rPr>
        <w:object w:dxaOrig="3000" w:dyaOrig="720">
          <v:shape id="_x0000_i1138" type="#_x0000_t75" style="width:150pt;height:36pt" o:ole="">
            <v:imagedata r:id="rId254" o:title=""/>
          </v:shape>
          <o:OLEObject Type="Embed" ProgID="Equation.DSMT4" ShapeID="_x0000_i1138" DrawAspect="Content" ObjectID="_1429696924" r:id="rId255"/>
        </w:object>
      </w:r>
      <w:r w:rsidR="00D61AB1" w:rsidRPr="00D61AB1">
        <w:rPr>
          <w:rFonts w:asciiTheme="majorBidi" w:hAnsiTheme="majorBidi" w:cstheme="majorBidi"/>
        </w:rPr>
        <w:t>.</w:t>
      </w:r>
    </w:p>
    <w:p w:rsidR="00E77410" w:rsidRPr="00D61AB1" w:rsidRDefault="00D61AB1" w:rsidP="00E77410">
      <w:pPr>
        <w:rPr>
          <w:rFonts w:asciiTheme="majorBidi" w:hAnsiTheme="majorBidi" w:cstheme="majorBidi"/>
          <w:b/>
          <w:bCs/>
          <w:i/>
          <w:iCs/>
        </w:rPr>
      </w:pPr>
      <w:r w:rsidRPr="00D61AB1">
        <w:rPr>
          <w:rFonts w:asciiTheme="majorBidi" w:hAnsiTheme="majorBidi" w:cstheme="majorBidi"/>
          <w:b/>
          <w:bCs/>
          <w:i/>
          <w:iCs/>
        </w:rPr>
        <w:t>III.3. Onde résultante</w:t>
      </w:r>
    </w:p>
    <w:p w:rsidR="00D61AB1" w:rsidRDefault="00D61AB1" w:rsidP="00E774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III.3.a. </w:t>
      </w:r>
      <w:r w:rsidR="00CF6403" w:rsidRPr="00CF6403">
        <w:rPr>
          <w:position w:val="-14"/>
        </w:rPr>
        <w:object w:dxaOrig="9000" w:dyaOrig="420">
          <v:shape id="_x0000_i1139" type="#_x0000_t75" style="width:450.6pt;height:21pt" o:ole="">
            <v:imagedata r:id="rId256" o:title=""/>
          </v:shape>
          <o:OLEObject Type="Embed" ProgID="Equation.DSMT4" ShapeID="_x0000_i1139" DrawAspect="Content" ObjectID="_1429696925" r:id="rId257"/>
        </w:object>
      </w:r>
    </w:p>
    <w:p w:rsidR="00CF6403" w:rsidRDefault="00CF6403" w:rsidP="00E774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En notation réelle : </w:t>
      </w:r>
      <w:r w:rsidRPr="00CF6403">
        <w:rPr>
          <w:position w:val="-14"/>
        </w:rPr>
        <w:object w:dxaOrig="4040" w:dyaOrig="400">
          <v:shape id="_x0000_i1140" type="#_x0000_t75" style="width:202.2pt;height:19.8pt" o:ole="">
            <v:imagedata r:id="rId258" o:title=""/>
          </v:shape>
          <o:OLEObject Type="Embed" ProgID="Equation.DSMT4" ShapeID="_x0000_i1140" DrawAspect="Content" ObjectID="_1429696926" r:id="rId259"/>
        </w:object>
      </w:r>
    </w:p>
    <w:p w:rsidR="008D4EAE" w:rsidRDefault="008D4EAE" w:rsidP="00E77410">
      <w:pPr>
        <w:rPr>
          <w:rFonts w:asciiTheme="majorBidi" w:hAnsiTheme="majorBidi" w:cstheme="majorBidi"/>
        </w:rPr>
      </w:pPr>
      <w:r w:rsidRPr="000446F8">
        <w:rPr>
          <w:position w:val="-24"/>
        </w:rPr>
        <w:object w:dxaOrig="8199" w:dyaOrig="620">
          <v:shape id="_x0000_i1141" type="#_x0000_t75" style="width:410.4pt;height:30.6pt" o:ole="">
            <v:imagedata r:id="rId260" o:title=""/>
          </v:shape>
          <o:OLEObject Type="Embed" ProgID="Equation.DSMT4" ShapeID="_x0000_i1141" DrawAspect="Content" ObjectID="_1429696927" r:id="rId261"/>
        </w:object>
      </w:r>
      <w:r w:rsidRPr="000446F8">
        <w:rPr>
          <w:position w:val="-24"/>
        </w:rPr>
        <w:object w:dxaOrig="6360" w:dyaOrig="620">
          <v:shape id="_x0000_i1142" type="#_x0000_t75" style="width:318.6pt;height:30.6pt" o:ole="">
            <v:imagedata r:id="rId262" o:title=""/>
          </v:shape>
          <o:OLEObject Type="Embed" ProgID="Equation.DSMT4" ShapeID="_x0000_i1142" DrawAspect="Content" ObjectID="_1429696928" r:id="rId263"/>
        </w:object>
      </w:r>
    </w:p>
    <w:p w:rsidR="00BC4B3E" w:rsidRDefault="00BC4B3E" w:rsidP="007208C8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En notation réelle : </w:t>
      </w:r>
      <w:r w:rsidRPr="000446F8">
        <w:rPr>
          <w:position w:val="-24"/>
        </w:rPr>
        <w:object w:dxaOrig="8919" w:dyaOrig="620">
          <v:shape id="_x0000_i1143" type="#_x0000_t75" style="width:446.4pt;height:30.6pt" o:ole="">
            <v:imagedata r:id="rId264" o:title=""/>
          </v:shape>
          <o:OLEObject Type="Embed" ProgID="Equation.DSMT4" ShapeID="_x0000_i1143" DrawAspect="Content" ObjectID="_1429696929" r:id="rId265"/>
        </w:object>
      </w:r>
      <w:r>
        <w:rPr>
          <w:rFonts w:asciiTheme="majorBidi" w:hAnsiTheme="majorBidi" w:cstheme="majorBidi"/>
        </w:rPr>
        <w:t>.</w:t>
      </w:r>
    </w:p>
    <w:p w:rsidR="00D61AB1" w:rsidRDefault="00D61AB1" w:rsidP="007208C8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III.3.b. </w:t>
      </w:r>
      <w:r w:rsidR="00AC23DD" w:rsidRPr="00AC23DD">
        <w:rPr>
          <w:position w:val="-30"/>
        </w:rPr>
        <w:object w:dxaOrig="9680" w:dyaOrig="680">
          <v:shape id="_x0000_i1144" type="#_x0000_t75" style="width:484.2pt;height:33.6pt" o:ole="">
            <v:imagedata r:id="rId266" o:title=""/>
          </v:shape>
          <o:OLEObject Type="Embed" ProgID="Equation.DSMT4" ShapeID="_x0000_i1144" DrawAspect="Content" ObjectID="_1429696930" r:id="rId267"/>
        </w:object>
      </w:r>
    </w:p>
    <w:p w:rsidR="00D61AB1" w:rsidRDefault="00AC23DD" w:rsidP="00E77410">
      <w:pPr>
        <w:rPr>
          <w:rFonts w:asciiTheme="majorBidi" w:hAnsiTheme="majorBidi" w:cstheme="majorBidi"/>
        </w:rPr>
      </w:pPr>
      <w:r w:rsidRPr="00AC23DD">
        <w:rPr>
          <w:position w:val="-30"/>
        </w:rPr>
        <w:object w:dxaOrig="7699" w:dyaOrig="720">
          <v:shape id="_x0000_i1145" type="#_x0000_t75" style="width:385.2pt;height:36pt" o:ole="">
            <v:imagedata r:id="rId268" o:title=""/>
          </v:shape>
          <o:OLEObject Type="Embed" ProgID="Equation.DSMT4" ShapeID="_x0000_i1145" DrawAspect="Content" ObjectID="_1429696931" r:id="rId269"/>
        </w:object>
      </w:r>
      <w:r w:rsidRPr="00AC23DD">
        <w:rPr>
          <w:rFonts w:asciiTheme="majorBidi" w:hAnsiTheme="majorBidi" w:cstheme="majorBidi"/>
        </w:rPr>
        <w:t>; avec </w:t>
      </w:r>
      <w:r w:rsidR="009C527E" w:rsidRPr="00FF3B1B">
        <w:rPr>
          <w:position w:val="-10"/>
        </w:rPr>
        <w:object w:dxaOrig="2260" w:dyaOrig="320">
          <v:shape id="_x0000_i1146" type="#_x0000_t75" style="width:112.8pt;height:16.2pt" o:ole="">
            <v:imagedata r:id="rId270" o:title=""/>
          </v:shape>
          <o:OLEObject Type="Embed" ProgID="Equation.DSMT4" ShapeID="_x0000_i1146" DrawAspect="Content" ObjectID="_1429696932" r:id="rId271"/>
        </w:object>
      </w:r>
      <w:r>
        <w:t xml:space="preserve">. </w:t>
      </w:r>
    </w:p>
    <w:p w:rsidR="009C527E" w:rsidRDefault="008F5081" w:rsidP="007208C8">
      <w:pPr>
        <w:spacing w:after="0"/>
        <w:rPr>
          <w:rFonts w:asciiTheme="majorBidi" w:hAnsiTheme="majorBidi" w:cstheme="majorBidi"/>
        </w:rPr>
      </w:pPr>
      <w:r w:rsidRPr="00AC23DD">
        <w:rPr>
          <w:position w:val="-30"/>
        </w:rPr>
        <w:object w:dxaOrig="7119" w:dyaOrig="720">
          <v:shape id="_x0000_i1147" type="#_x0000_t75" style="width:356.4pt;height:36pt" o:ole="">
            <v:imagedata r:id="rId272" o:title=""/>
          </v:shape>
          <o:OLEObject Type="Embed" ProgID="Equation.DSMT4" ShapeID="_x0000_i1147" DrawAspect="Content" ObjectID="_1429696933" r:id="rId273"/>
        </w:object>
      </w:r>
      <w:r w:rsidR="00AC23DD" w:rsidRPr="009C527E">
        <w:rPr>
          <w:rFonts w:asciiTheme="majorBidi" w:hAnsiTheme="majorBidi" w:cstheme="majorBidi"/>
        </w:rPr>
        <w:t>.</w:t>
      </w:r>
      <w:r w:rsidR="009C527E" w:rsidRPr="009C527E">
        <w:rPr>
          <w:rFonts w:asciiTheme="majorBidi" w:hAnsiTheme="majorBidi" w:cstheme="majorBidi"/>
        </w:rPr>
        <w:t xml:space="preserve"> </w:t>
      </w:r>
    </w:p>
    <w:p w:rsidR="009C527E" w:rsidRDefault="009C527E" w:rsidP="009C527E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 w:rsidRPr="009C527E">
        <w:rPr>
          <w:rFonts w:asciiTheme="majorBidi" w:hAnsiTheme="majorBidi" w:cstheme="majorBidi"/>
        </w:rPr>
        <w:t>L’onde résultante se propage dans la direction Oy dans le sens des y décroissants à la vitesse de phase</w:t>
      </w:r>
      <w:r w:rsidRPr="009C527E">
        <w:rPr>
          <w:position w:val="-20"/>
        </w:rPr>
        <w:t xml:space="preserve"> </w:t>
      </w:r>
      <w:r w:rsidRPr="00FF3B1B">
        <w:rPr>
          <w:position w:val="-24"/>
        </w:rPr>
        <w:object w:dxaOrig="1760" w:dyaOrig="620">
          <v:shape id="_x0000_i1148" type="#_x0000_t75" style="width:88.2pt;height:31.2pt" o:ole="">
            <v:imagedata r:id="rId274" o:title=""/>
          </v:shape>
          <o:OLEObject Type="Embed" ProgID="Equation.DSMT4" ShapeID="_x0000_i1148" DrawAspect="Content" ObjectID="_1429696934" r:id="rId275"/>
        </w:object>
      </w:r>
      <w:r w:rsidRPr="009C527E">
        <w:rPr>
          <w:rFonts w:asciiTheme="majorBidi" w:hAnsiTheme="majorBidi" w:cstheme="majorBidi"/>
        </w:rPr>
        <w:t>.</w:t>
      </w:r>
    </w:p>
    <w:p w:rsidR="00E77410" w:rsidRDefault="009C527E" w:rsidP="00E7741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 w:rsidRPr="000D1B32">
        <w:rPr>
          <w:rFonts w:asciiTheme="majorBidi" w:hAnsiTheme="majorBidi" w:cstheme="majorBidi"/>
        </w:rPr>
        <w:t xml:space="preserve">Il y’a interférence entre l’onde incidente et l’onde réfléchie. </w:t>
      </w:r>
      <w:r w:rsidR="000D1B32" w:rsidRPr="000D1B32">
        <w:rPr>
          <w:rFonts w:asciiTheme="majorBidi" w:hAnsiTheme="majorBidi" w:cstheme="majorBidi"/>
        </w:rPr>
        <w:t xml:space="preserve">Les surfaces d’égale intensité sont des plans parallèles à (xoy). </w:t>
      </w:r>
      <w:r w:rsidRPr="000D1B32">
        <w:rPr>
          <w:rFonts w:asciiTheme="majorBidi" w:hAnsiTheme="majorBidi" w:cstheme="majorBidi"/>
        </w:rPr>
        <w:t>L’interfrange dans un plan normal à la direction de propagation oy est</w:t>
      </w:r>
      <w:r w:rsidR="000D1B32" w:rsidRPr="000D1B32">
        <w:rPr>
          <w:rFonts w:asciiTheme="majorBidi" w:hAnsiTheme="majorBidi" w:cstheme="majorBidi"/>
        </w:rPr>
        <w:t xml:space="preserve"> </w:t>
      </w:r>
      <w:r w:rsidR="000D1B32" w:rsidRPr="000D1B32">
        <w:rPr>
          <w:position w:val="-24"/>
        </w:rPr>
        <w:object w:dxaOrig="1040" w:dyaOrig="620">
          <v:shape id="_x0000_i1149" type="#_x0000_t75" style="width:52.2pt;height:31.2pt" o:ole="">
            <v:imagedata r:id="rId276" o:title=""/>
          </v:shape>
          <o:OLEObject Type="Embed" ProgID="Equation.DSMT4" ShapeID="_x0000_i1149" DrawAspect="Content" ObjectID="_1429696935" r:id="rId277"/>
        </w:object>
      </w:r>
      <w:r w:rsidR="000D1B32" w:rsidRPr="000D1B32">
        <w:rPr>
          <w:rFonts w:asciiTheme="majorBidi" w:hAnsiTheme="majorBidi" w:cstheme="majorBidi"/>
        </w:rPr>
        <w:t>.</w:t>
      </w:r>
    </w:p>
    <w:p w:rsidR="000D1B32" w:rsidRPr="000D1B32" w:rsidRDefault="000D1B32" w:rsidP="000D1B32">
      <w:pPr>
        <w:ind w:left="36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0D1B32">
        <w:rPr>
          <w:rFonts w:asciiTheme="majorBidi" w:hAnsiTheme="majorBidi" w:cstheme="majorBidi"/>
          <w:b/>
          <w:bCs/>
          <w:i/>
          <w:iCs/>
          <w:sz w:val="24"/>
          <w:szCs w:val="24"/>
        </w:rPr>
        <w:t>PARTIE IV : COURANT DANS UN CONDUCTEUR EN REGIME VARIABLE</w:t>
      </w:r>
    </w:p>
    <w:p w:rsidR="000D1B32" w:rsidRPr="003C7A53" w:rsidRDefault="000D1B32" w:rsidP="007208C8">
      <w:pPr>
        <w:spacing w:after="0"/>
        <w:ind w:left="360"/>
        <w:rPr>
          <w:rFonts w:asciiTheme="majorBidi" w:hAnsiTheme="majorBidi" w:cstheme="majorBidi"/>
        </w:rPr>
      </w:pPr>
      <w:r w:rsidRPr="003C7A53">
        <w:rPr>
          <w:rFonts w:asciiTheme="majorBidi" w:hAnsiTheme="majorBidi" w:cstheme="majorBidi"/>
        </w:rPr>
        <w:t xml:space="preserve">VI.1. </w:t>
      </w:r>
      <w:r w:rsidR="003C7A53" w:rsidRPr="003C7A53">
        <w:rPr>
          <w:rFonts w:asciiTheme="majorBidi" w:hAnsiTheme="majorBidi" w:cstheme="majorBidi"/>
        </w:rPr>
        <w:t xml:space="preserve"> </w:t>
      </w:r>
      <w:r w:rsidRPr="003C7A53">
        <w:rPr>
          <w:rFonts w:asciiTheme="majorBidi" w:hAnsiTheme="majorBidi" w:cstheme="majorBidi"/>
        </w:rPr>
        <w:t>MG :</w:t>
      </w:r>
      <w:r w:rsidR="00F70286" w:rsidRPr="003C7A53">
        <w:rPr>
          <w:rFonts w:asciiTheme="majorBidi" w:hAnsiTheme="majorBidi" w:cstheme="majorBidi"/>
          <w:position w:val="-30"/>
        </w:rPr>
        <w:object w:dxaOrig="1340" w:dyaOrig="680">
          <v:shape id="_x0000_i1150" type="#_x0000_t75" style="width:67.2pt;height:34.2pt" o:ole="">
            <v:imagedata r:id="rId278" o:title=""/>
          </v:shape>
          <o:OLEObject Type="Embed" ProgID="Equation.DSMT4" ShapeID="_x0000_i1150" DrawAspect="Content" ObjectID="_1429696936" r:id="rId279"/>
        </w:object>
      </w:r>
      <w:r w:rsidRPr="003C7A53">
        <w:rPr>
          <w:rFonts w:asciiTheme="majorBidi" w:hAnsiTheme="majorBidi" w:cstheme="majorBidi"/>
        </w:rPr>
        <w:t xml:space="preserve"> ; MF : </w:t>
      </w:r>
      <w:r w:rsidRPr="003C7A53">
        <w:rPr>
          <w:rFonts w:asciiTheme="majorBidi" w:hAnsiTheme="majorBidi" w:cstheme="majorBidi"/>
          <w:position w:val="-24"/>
        </w:rPr>
        <w:object w:dxaOrig="1340" w:dyaOrig="660">
          <v:shape id="_x0000_i1151" type="#_x0000_t75" style="width:67.2pt;height:33pt" o:ole="">
            <v:imagedata r:id="rId280" o:title=""/>
          </v:shape>
          <o:OLEObject Type="Embed" ProgID="Equation.DSMT4" ShapeID="_x0000_i1151" DrawAspect="Content" ObjectID="_1429696937" r:id="rId281"/>
        </w:object>
      </w:r>
      <w:r w:rsidRPr="003C7A53">
        <w:rPr>
          <w:rFonts w:asciiTheme="majorBidi" w:hAnsiTheme="majorBidi" w:cstheme="majorBidi"/>
        </w:rPr>
        <w:t xml:space="preserve"> ;MФ : </w:t>
      </w:r>
      <w:r w:rsidRPr="003C7A53">
        <w:rPr>
          <w:rFonts w:asciiTheme="majorBidi" w:hAnsiTheme="majorBidi" w:cstheme="majorBidi"/>
          <w:position w:val="-6"/>
        </w:rPr>
        <w:object w:dxaOrig="840" w:dyaOrig="340">
          <v:shape id="_x0000_i1152" type="#_x0000_t75" style="width:42pt;height:16.8pt" o:ole="">
            <v:imagedata r:id="rId282" o:title=""/>
          </v:shape>
          <o:OLEObject Type="Embed" ProgID="Equation.DSMT4" ShapeID="_x0000_i1152" DrawAspect="Content" ObjectID="_1429696938" r:id="rId283"/>
        </w:object>
      </w:r>
      <w:r w:rsidRPr="003C7A53">
        <w:rPr>
          <w:rFonts w:asciiTheme="majorBidi" w:hAnsiTheme="majorBidi" w:cstheme="majorBidi"/>
        </w:rPr>
        <w:t xml:space="preserve"> ; MA : </w:t>
      </w:r>
      <w:r w:rsidR="00F70286" w:rsidRPr="003C7A53">
        <w:rPr>
          <w:rFonts w:asciiTheme="majorBidi" w:hAnsiTheme="majorBidi" w:cstheme="majorBidi"/>
          <w:position w:val="-24"/>
        </w:rPr>
        <w:object w:dxaOrig="2200" w:dyaOrig="660">
          <v:shape id="_x0000_i1153" type="#_x0000_t75" style="width:109.8pt;height:33pt" o:ole="">
            <v:imagedata r:id="rId284" o:title=""/>
          </v:shape>
          <o:OLEObject Type="Embed" ProgID="Equation.DSMT4" ShapeID="_x0000_i1153" DrawAspect="Content" ObjectID="_1429696939" r:id="rId285"/>
        </w:object>
      </w:r>
      <w:r w:rsidRPr="003C7A53">
        <w:rPr>
          <w:rFonts w:asciiTheme="majorBidi" w:hAnsiTheme="majorBidi" w:cstheme="majorBidi"/>
        </w:rPr>
        <w:t>.</w:t>
      </w:r>
    </w:p>
    <w:p w:rsidR="003C7A53" w:rsidRPr="003C7A53" w:rsidRDefault="003C7A53" w:rsidP="007208C8">
      <w:pPr>
        <w:spacing w:after="0"/>
        <w:ind w:left="360"/>
        <w:rPr>
          <w:rFonts w:asciiTheme="majorBidi" w:hAnsiTheme="majorBidi" w:cstheme="majorBidi"/>
        </w:rPr>
      </w:pPr>
      <w:r w:rsidRPr="003C7A53">
        <w:rPr>
          <w:rFonts w:asciiTheme="majorBidi" w:hAnsiTheme="majorBidi" w:cstheme="majorBidi"/>
        </w:rPr>
        <w:t xml:space="preserve">VI.2. </w:t>
      </w:r>
      <w:r w:rsidRPr="003C7A53">
        <w:rPr>
          <w:rFonts w:asciiTheme="majorBidi" w:hAnsiTheme="majorBidi" w:cstheme="majorBidi"/>
          <w:position w:val="-24"/>
        </w:rPr>
        <w:object w:dxaOrig="1140" w:dyaOrig="660">
          <v:shape id="_x0000_i1154" type="#_x0000_t75" style="width:57pt;height:33pt" o:ole="">
            <v:imagedata r:id="rId286" o:title=""/>
          </v:shape>
          <o:OLEObject Type="Embed" ProgID="Equation.DSMT4" ShapeID="_x0000_i1154" DrawAspect="Content" ObjectID="_1429696940" r:id="rId287"/>
        </w:object>
      </w:r>
      <w:r w:rsidRPr="003C7A53">
        <w:rPr>
          <w:rFonts w:asciiTheme="majorBidi" w:hAnsiTheme="majorBidi" w:cstheme="majorBidi"/>
        </w:rPr>
        <w:t xml:space="preserve">. En régime sinusoïdal : </w:t>
      </w:r>
      <w:r w:rsidRPr="003C7A53">
        <w:rPr>
          <w:rFonts w:asciiTheme="majorBidi" w:hAnsiTheme="majorBidi" w:cstheme="majorBidi"/>
          <w:position w:val="-32"/>
        </w:rPr>
        <w:object w:dxaOrig="2000" w:dyaOrig="740">
          <v:shape id="_x0000_i1155" type="#_x0000_t75" style="width:100.2pt;height:37.2pt" o:ole="">
            <v:imagedata r:id="rId288" o:title=""/>
          </v:shape>
          <o:OLEObject Type="Embed" ProgID="Equation.DSMT4" ShapeID="_x0000_i1155" DrawAspect="Content" ObjectID="_1429696941" r:id="rId289"/>
        </w:object>
      </w:r>
      <w:r w:rsidRPr="003C7A53">
        <w:rPr>
          <w:rFonts w:asciiTheme="majorBidi" w:hAnsiTheme="majorBidi" w:cstheme="majorBidi"/>
        </w:rPr>
        <w:t>.</w:t>
      </w:r>
    </w:p>
    <w:p w:rsidR="000D1B32" w:rsidRDefault="003C7A53" w:rsidP="000D1B32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Ordre de grandeur : pour le cuivre à 100MHz,  </w:t>
      </w:r>
      <w:r w:rsidR="007A41AB" w:rsidRPr="003C7A53">
        <w:rPr>
          <w:rFonts w:asciiTheme="majorBidi" w:hAnsiTheme="majorBidi" w:cstheme="majorBidi"/>
          <w:position w:val="-32"/>
        </w:rPr>
        <w:object w:dxaOrig="2400" w:dyaOrig="740">
          <v:shape id="_x0000_i1156" type="#_x0000_t75" style="width:120pt;height:37.2pt" o:ole="">
            <v:imagedata r:id="rId290" o:title=""/>
          </v:shape>
          <o:OLEObject Type="Embed" ProgID="Equation.DSMT4" ShapeID="_x0000_i1156" DrawAspect="Content" ObjectID="_1429696942" r:id="rId291"/>
        </w:object>
      </w:r>
      <w:r w:rsidR="007A41AB">
        <w:rPr>
          <w:rFonts w:asciiTheme="majorBidi" w:hAnsiTheme="majorBidi" w:cstheme="majorBidi"/>
        </w:rPr>
        <w:t>.</w:t>
      </w:r>
    </w:p>
    <w:p w:rsidR="007A41AB" w:rsidRPr="003C7A53" w:rsidRDefault="007A41AB" w:rsidP="000D1B32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VI.3. </w:t>
      </w:r>
      <w:r w:rsidR="00F70286" w:rsidRPr="003C7A53">
        <w:rPr>
          <w:rFonts w:asciiTheme="majorBidi" w:hAnsiTheme="majorBidi" w:cstheme="majorBidi"/>
          <w:position w:val="-24"/>
        </w:rPr>
        <w:object w:dxaOrig="6180" w:dyaOrig="639">
          <v:shape id="_x0000_i1157" type="#_x0000_t75" style="width:309pt;height:31.8pt" o:ole="">
            <v:imagedata r:id="rId292" o:title=""/>
          </v:shape>
          <o:OLEObject Type="Embed" ProgID="Equation.DSMT4" ShapeID="_x0000_i1157" DrawAspect="Content" ObjectID="_1429696943" r:id="rId293"/>
        </w:object>
      </w:r>
      <w:r w:rsidR="00D20CC5">
        <w:rPr>
          <w:rFonts w:asciiTheme="majorBidi" w:hAnsiTheme="majorBidi" w:cstheme="majorBidi"/>
        </w:rPr>
        <w:t>.D’où :</w:t>
      </w:r>
      <w:r w:rsidR="00D20CC5" w:rsidRPr="00D20CC5">
        <w:t xml:space="preserve"> </w:t>
      </w:r>
      <w:r w:rsidR="00F70286" w:rsidRPr="00F70286">
        <w:rPr>
          <w:position w:val="-28"/>
        </w:rPr>
        <w:object w:dxaOrig="1640" w:dyaOrig="700">
          <v:shape id="_x0000_i1158" type="#_x0000_t75" style="width:82.2pt;height:34.8pt" o:ole="">
            <v:imagedata r:id="rId294" o:title=""/>
          </v:shape>
          <o:OLEObject Type="Embed" ProgID="Equation.DSMT4" ShapeID="_x0000_i1158" DrawAspect="Content" ObjectID="_1429696944" r:id="rId295"/>
        </w:object>
      </w:r>
      <w:r w:rsidR="00F70286">
        <w:t> ;</w:t>
      </w:r>
      <w:r w:rsidR="00F70286" w:rsidRPr="00F70286">
        <w:t xml:space="preserve"> </w:t>
      </w:r>
      <w:r w:rsidR="00F70286" w:rsidRPr="00FF3B1B">
        <w:rPr>
          <w:position w:val="-28"/>
        </w:rPr>
        <w:object w:dxaOrig="740" w:dyaOrig="660">
          <v:shape id="_x0000_i1159" type="#_x0000_t75" style="width:37.2pt;height:33pt" o:ole="">
            <v:imagedata r:id="rId296" o:title=""/>
          </v:shape>
          <o:OLEObject Type="Embed" ProgID="Equation.DSMT4" ShapeID="_x0000_i1159" DrawAspect="Content" ObjectID="_1429696945" r:id="rId297"/>
        </w:object>
      </w:r>
      <w:r w:rsidR="00F70286">
        <w:t>.</w:t>
      </w:r>
    </w:p>
    <w:p w:rsidR="000D1B32" w:rsidRDefault="00F70286" w:rsidP="00F70286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VI.4.</w:t>
      </w:r>
      <w:r w:rsidRPr="00F70286">
        <w:t xml:space="preserve"> </w:t>
      </w:r>
    </w:p>
    <w:p w:rsidR="00F70286" w:rsidRDefault="00F70286" w:rsidP="009F3B47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IV.4.a.</w:t>
      </w:r>
      <w:r w:rsidRPr="00F70286">
        <w:t xml:space="preserve"> </w:t>
      </w:r>
      <w:r w:rsidRPr="00F70286">
        <w:rPr>
          <w:position w:val="-28"/>
        </w:rPr>
        <w:object w:dxaOrig="2520" w:dyaOrig="700">
          <v:shape id="_x0000_i1160" type="#_x0000_t75" style="width:126pt;height:34.8pt" o:ole="">
            <v:imagedata r:id="rId298" o:title=""/>
          </v:shape>
          <o:OLEObject Type="Embed" ProgID="Equation.DSMT4" ShapeID="_x0000_i1160" DrawAspect="Content" ObjectID="_1429696946" r:id="rId299"/>
        </w:object>
      </w:r>
      <w:r w:rsidR="009F3B47">
        <w:t xml:space="preserve"> </w:t>
      </w:r>
      <w:r w:rsidR="009F3B47" w:rsidRPr="00D87A06">
        <w:rPr>
          <w:rFonts w:asciiTheme="majorBidi" w:hAnsiTheme="majorBidi" w:cstheme="majorBidi"/>
        </w:rPr>
        <w:t>(3)</w:t>
      </w:r>
      <w:r w:rsidRPr="00D87A06">
        <w:rPr>
          <w:rFonts w:asciiTheme="majorBidi" w:hAnsiTheme="majorBidi" w:cstheme="majorBidi"/>
        </w:rPr>
        <w:t>.</w:t>
      </w:r>
      <w:r w:rsidR="009F3B47" w:rsidRPr="00D87A06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</w:t>
      </w:r>
      <w:r>
        <w:rPr>
          <w:rFonts w:asciiTheme="majorBidi" w:hAnsiTheme="majorBidi" w:cstheme="majorBidi"/>
        </w:rPr>
        <w:t xml:space="preserve">IV.4.b. </w:t>
      </w:r>
      <w:r w:rsidRPr="00F70286">
        <w:rPr>
          <w:position w:val="-12"/>
        </w:rPr>
        <w:object w:dxaOrig="2000" w:dyaOrig="400">
          <v:shape id="_x0000_i1161" type="#_x0000_t75" style="width:100.2pt;height:19.8pt" o:ole="">
            <v:imagedata r:id="rId300" o:title=""/>
          </v:shape>
          <o:OLEObject Type="Embed" ProgID="Equation.DSMT4" ShapeID="_x0000_i1161" DrawAspect="Content" ObjectID="_1429696947" r:id="rId301"/>
        </w:object>
      </w:r>
      <w:r>
        <w:rPr>
          <w:rFonts w:asciiTheme="majorBidi" w:hAnsiTheme="majorBidi" w:cstheme="majorBidi"/>
        </w:rPr>
        <w:t xml:space="preserve"> </w:t>
      </w:r>
      <w:r w:rsidR="00E90542">
        <w:rPr>
          <w:rFonts w:asciiTheme="majorBidi" w:hAnsiTheme="majorBidi" w:cstheme="majorBidi"/>
        </w:rPr>
        <w:t>.</w:t>
      </w:r>
      <w:r w:rsidR="00E90542" w:rsidRPr="00E90542">
        <w:t xml:space="preserve"> </w:t>
      </w:r>
      <w:r w:rsidR="009F3B47" w:rsidRPr="00E90542">
        <w:rPr>
          <w:position w:val="-36"/>
        </w:rPr>
        <w:object w:dxaOrig="3960" w:dyaOrig="840">
          <v:shape id="_x0000_i1162" type="#_x0000_t75" style="width:198pt;height:42pt" o:ole="">
            <v:imagedata r:id="rId302" o:title=""/>
          </v:shape>
          <o:OLEObject Type="Embed" ProgID="Equation.DSMT4" ShapeID="_x0000_i1162" DrawAspect="Content" ObjectID="_1429696948" r:id="rId303"/>
        </w:object>
      </w:r>
      <w:r>
        <w:rPr>
          <w:rFonts w:asciiTheme="majorBidi" w:hAnsiTheme="majorBidi" w:cstheme="majorBidi"/>
        </w:rPr>
        <w:t xml:space="preserve"> .</w:t>
      </w:r>
      <w:r w:rsidR="009F3B47">
        <w:rPr>
          <w:rFonts w:asciiTheme="majorBidi" w:hAnsiTheme="majorBidi" w:cstheme="majorBidi"/>
        </w:rPr>
        <w:t xml:space="preserve"> L’expression vérifie l’équation (3) à condition que : </w:t>
      </w:r>
      <w:r w:rsidR="00FD56ED" w:rsidRPr="009F3B47">
        <w:rPr>
          <w:position w:val="-14"/>
        </w:rPr>
        <w:object w:dxaOrig="3840" w:dyaOrig="440">
          <v:shape id="_x0000_i1194" type="#_x0000_t75" style="width:192pt;height:22.2pt" o:ole="">
            <v:imagedata r:id="rId304" o:title=""/>
          </v:shape>
          <o:OLEObject Type="Embed" ProgID="Equation.DSMT4" ShapeID="_x0000_i1194" DrawAspect="Content" ObjectID="_1429696949" r:id="rId305"/>
        </w:object>
      </w:r>
      <w:r w:rsidR="009F3B47">
        <w:t>.</w:t>
      </w:r>
    </w:p>
    <w:p w:rsidR="00F70286" w:rsidRDefault="00F70286" w:rsidP="000D1B32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IV.4.c.</w:t>
      </w:r>
      <w:r w:rsidR="009F3B47" w:rsidRPr="009F3B47">
        <w:t xml:space="preserve"> </w:t>
      </w:r>
      <w:r w:rsidR="00FD56ED" w:rsidRPr="00FD56ED">
        <w:rPr>
          <w:position w:val="-32"/>
        </w:rPr>
        <w:object w:dxaOrig="1160" w:dyaOrig="760">
          <v:shape id="_x0000_i1195" type="#_x0000_t75" style="width:58.2pt;height:37.8pt" o:ole="">
            <v:imagedata r:id="rId306" o:title=""/>
          </v:shape>
          <o:OLEObject Type="Embed" ProgID="Equation.DSMT4" ShapeID="_x0000_i1195" DrawAspect="Content" ObjectID="_1429696950" r:id="rId307"/>
        </w:object>
      </w:r>
      <w:r w:rsidR="009F3B47">
        <w:t>.</w:t>
      </w:r>
    </w:p>
    <w:p w:rsidR="00F70286" w:rsidRDefault="00F70286" w:rsidP="00FD56ED">
      <w:pPr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IV.4.d.</w:t>
      </w:r>
      <w:r w:rsidR="009F3B47">
        <w:rPr>
          <w:rFonts w:asciiTheme="majorBidi" w:hAnsiTheme="majorBidi" w:cstheme="majorBidi"/>
        </w:rPr>
        <w:t xml:space="preserve"> AN : </w:t>
      </w:r>
      <w:r w:rsidR="00FD56ED" w:rsidRPr="009F3B47">
        <w:rPr>
          <w:position w:val="-10"/>
          <w:u w:val="single"/>
        </w:rPr>
        <w:object w:dxaOrig="1040" w:dyaOrig="320">
          <v:shape id="_x0000_i1196" type="#_x0000_t75" style="width:52.2pt;height:16.2pt" o:ole="">
            <v:imagedata r:id="rId308" o:title=""/>
          </v:shape>
          <o:OLEObject Type="Embed" ProgID="Equation.DSMT4" ShapeID="_x0000_i1196" DrawAspect="Content" ObjectID="_1429696951" r:id="rId309"/>
        </w:object>
      </w:r>
      <w:r w:rsidR="009F3B47">
        <w:rPr>
          <w:rFonts w:asciiTheme="majorBidi" w:hAnsiTheme="majorBidi" w:cstheme="majorBidi"/>
        </w:rPr>
        <w:t>.</w:t>
      </w:r>
      <w:r w:rsidR="009F3D9D">
        <w:rPr>
          <w:rFonts w:asciiTheme="majorBidi" w:hAnsiTheme="majorBidi" w:cstheme="majorBidi"/>
        </w:rPr>
        <w:t xml:space="preserve">Valeur trop faible. A très hautes fréquences, le courant </w:t>
      </w:r>
      <w:r w:rsidR="00FD56ED">
        <w:rPr>
          <w:rFonts w:asciiTheme="majorBidi" w:hAnsiTheme="majorBidi" w:cstheme="majorBidi"/>
        </w:rPr>
        <w:t xml:space="preserve">est </w:t>
      </w:r>
      <w:r w:rsidR="00D87A06">
        <w:rPr>
          <w:rFonts w:asciiTheme="majorBidi" w:hAnsiTheme="majorBidi" w:cstheme="majorBidi"/>
        </w:rPr>
        <w:t xml:space="preserve">pratiquement </w:t>
      </w:r>
      <w:r w:rsidR="00FD56ED">
        <w:rPr>
          <w:rFonts w:asciiTheme="majorBidi" w:hAnsiTheme="majorBidi" w:cstheme="majorBidi"/>
        </w:rPr>
        <w:t>surfacique</w:t>
      </w:r>
      <w:r w:rsidR="009F3D9D">
        <w:rPr>
          <w:rFonts w:asciiTheme="majorBidi" w:hAnsiTheme="majorBidi" w:cstheme="majorBidi"/>
        </w:rPr>
        <w:t>.</w:t>
      </w:r>
    </w:p>
    <w:p w:rsidR="007B6705" w:rsidRDefault="00F70286" w:rsidP="007B6705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IV.5. </w:t>
      </w:r>
      <w:r w:rsidR="009F3D9D" w:rsidRPr="009F3D9D">
        <w:rPr>
          <w:position w:val="-14"/>
        </w:rPr>
        <w:object w:dxaOrig="2880" w:dyaOrig="400">
          <v:shape id="_x0000_i1197" type="#_x0000_t75" style="width:2in;height:19.8pt" o:ole="">
            <v:imagedata r:id="rId310" o:title=""/>
          </v:shape>
          <o:OLEObject Type="Embed" ProgID="Equation.DSMT4" ShapeID="_x0000_i1197" DrawAspect="Content" ObjectID="_1429696952" r:id="rId311"/>
        </w:object>
      </w:r>
      <w:r w:rsidR="009F3D9D">
        <w:t>.</w:t>
      </w:r>
      <w:r w:rsidR="009F3D9D" w:rsidRPr="009F3D9D">
        <w:rPr>
          <w:position w:val="-28"/>
        </w:rPr>
        <w:object w:dxaOrig="2980" w:dyaOrig="660">
          <v:shape id="_x0000_i1198" type="#_x0000_t75" style="width:148.8pt;height:33pt" o:ole="">
            <v:imagedata r:id="rId312" o:title=""/>
          </v:shape>
          <o:OLEObject Type="Embed" ProgID="Equation.DSMT4" ShapeID="_x0000_i1198" DrawAspect="Content" ObjectID="_1429696953" r:id="rId313"/>
        </w:object>
      </w:r>
      <w:r w:rsidR="009F3D9D">
        <w:t xml:space="preserve"> . </w:t>
      </w:r>
      <w:r w:rsidR="009F3D9D" w:rsidRPr="00AE7A3E">
        <w:rPr>
          <w:rFonts w:asciiTheme="majorBidi" w:hAnsiTheme="majorBidi" w:cstheme="majorBidi"/>
        </w:rPr>
        <w:t>La puissance</w:t>
      </w:r>
      <w:r w:rsidR="00533D62" w:rsidRPr="00AE7A3E">
        <w:rPr>
          <w:rFonts w:asciiTheme="majorBidi" w:hAnsiTheme="majorBidi" w:cstheme="majorBidi"/>
        </w:rPr>
        <w:t xml:space="preserve"> volumique</w:t>
      </w:r>
      <w:r w:rsidR="009F3D9D" w:rsidRPr="00AE7A3E">
        <w:rPr>
          <w:rFonts w:asciiTheme="majorBidi" w:hAnsiTheme="majorBidi" w:cstheme="majorBidi"/>
        </w:rPr>
        <w:t xml:space="preserve"> instantanée dissipée par effet Joule et </w:t>
      </w:r>
      <w:r w:rsidR="009F3D9D" w:rsidRPr="00AE7A3E">
        <w:rPr>
          <w:rFonts w:asciiTheme="majorBidi" w:hAnsiTheme="majorBidi" w:cstheme="majorBidi"/>
          <w:position w:val="-28"/>
        </w:rPr>
        <w:object w:dxaOrig="4060" w:dyaOrig="700">
          <v:shape id="_x0000_i1199" type="#_x0000_t75" style="width:202.8pt;height:34.8pt" o:ole="">
            <v:imagedata r:id="rId314" o:title=""/>
          </v:shape>
          <o:OLEObject Type="Embed" ProgID="Equation.DSMT4" ShapeID="_x0000_i1199" DrawAspect="Content" ObjectID="_1429696954" r:id="rId315"/>
        </w:object>
      </w:r>
      <w:r w:rsidR="009F3D9D" w:rsidRPr="00AE7A3E">
        <w:rPr>
          <w:rFonts w:asciiTheme="majorBidi" w:hAnsiTheme="majorBidi" w:cstheme="majorBidi"/>
        </w:rPr>
        <w:t>.</w:t>
      </w:r>
      <w:r w:rsidR="00533D62" w:rsidRPr="00AE7A3E">
        <w:rPr>
          <w:rFonts w:asciiTheme="majorBidi" w:hAnsiTheme="majorBidi" w:cstheme="majorBidi"/>
        </w:rPr>
        <w:t xml:space="preserve"> </w:t>
      </w:r>
    </w:p>
    <w:p w:rsidR="00F70286" w:rsidRDefault="007B6705" w:rsidP="007B6705">
      <w:pPr>
        <w:spacing w:after="0"/>
        <w:ind w:left="360"/>
        <w:rPr>
          <w:rFonts w:asciiTheme="majorBidi" w:hAnsiTheme="majorBidi" w:cstheme="majorBidi"/>
          <w:position w:val="-32"/>
          <w:u w:val="single"/>
        </w:rPr>
      </w:pPr>
      <w:r>
        <w:rPr>
          <w:rFonts w:asciiTheme="majorBidi" w:hAnsiTheme="majorBidi" w:cstheme="majorBidi"/>
        </w:rPr>
        <w:lastRenderedPageBreak/>
        <w:t>Sur une période :</w:t>
      </w:r>
      <w:r w:rsidR="009F3D9D" w:rsidRPr="00AE7A3E">
        <w:rPr>
          <w:rFonts w:asciiTheme="majorBidi" w:hAnsiTheme="majorBidi" w:cstheme="majorBidi"/>
        </w:rPr>
        <w:t xml:space="preserve"> </w:t>
      </w:r>
      <w:r w:rsidRPr="00AE7A3E">
        <w:rPr>
          <w:rFonts w:asciiTheme="majorBidi" w:hAnsiTheme="majorBidi" w:cstheme="majorBidi"/>
          <w:position w:val="-32"/>
        </w:rPr>
        <w:object w:dxaOrig="4680" w:dyaOrig="760">
          <v:shape id="_x0000_i1201" type="#_x0000_t75" style="width:234pt;height:37.8pt" o:ole="">
            <v:imagedata r:id="rId316" o:title=""/>
          </v:shape>
          <o:OLEObject Type="Embed" ProgID="Equation.DSMT4" ShapeID="_x0000_i1201" DrawAspect="Content" ObjectID="_1429696955" r:id="rId317"/>
        </w:object>
      </w:r>
      <w:r w:rsidR="00533D62" w:rsidRPr="00AE7A3E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     </w:t>
      </w:r>
      <w:r w:rsidR="00FD56ED" w:rsidRPr="007B6705">
        <w:rPr>
          <w:rFonts w:asciiTheme="majorBidi" w:hAnsiTheme="majorBidi" w:cstheme="majorBidi"/>
          <w:position w:val="-28"/>
          <w:u w:val="single"/>
        </w:rPr>
        <w:object w:dxaOrig="1680" w:dyaOrig="700">
          <v:shape id="_x0000_i1200" type="#_x0000_t75" style="width:84pt;height:34.8pt" o:ole="">
            <v:imagedata r:id="rId318" o:title=""/>
          </v:shape>
          <o:OLEObject Type="Embed" ProgID="Equation.DSMT4" ShapeID="_x0000_i1200" DrawAspect="Content" ObjectID="_1429696956" r:id="rId319"/>
        </w:object>
      </w:r>
    </w:p>
    <w:p w:rsidR="007B6705" w:rsidRPr="00AE7A3E" w:rsidRDefault="007B6705" w:rsidP="007B6705">
      <w:pPr>
        <w:spacing w:after="0"/>
        <w:ind w:left="360"/>
        <w:rPr>
          <w:rFonts w:asciiTheme="majorBidi" w:hAnsiTheme="majorBidi" w:cstheme="majorBidi"/>
        </w:rPr>
      </w:pPr>
    </w:p>
    <w:p w:rsidR="00390687" w:rsidRPr="007208C8" w:rsidRDefault="007208C8" w:rsidP="00390687">
      <w:pPr>
        <w:ind w:left="360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7208C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PARTIE V : </w:t>
      </w:r>
      <w:r w:rsidR="00390687" w:rsidRPr="007208C8">
        <w:rPr>
          <w:rFonts w:asciiTheme="majorBidi" w:hAnsiTheme="majorBidi" w:cstheme="majorBidi"/>
          <w:b/>
          <w:bCs/>
          <w:i/>
          <w:iCs/>
          <w:sz w:val="24"/>
          <w:szCs w:val="24"/>
        </w:rPr>
        <w:t>SUPRACONDUCTIVITE – EFFET MEISNER</w:t>
      </w:r>
    </w:p>
    <w:p w:rsidR="000D1B32" w:rsidRDefault="00390687" w:rsidP="00F150E7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V.1.a.</w:t>
      </w:r>
      <w:r w:rsidR="006F795B">
        <w:rPr>
          <w:rFonts w:asciiTheme="majorBidi" w:hAnsiTheme="majorBidi" w:cstheme="majorBidi"/>
        </w:rPr>
        <w:t xml:space="preserve"> Le courant volumique </w:t>
      </w:r>
      <w:r w:rsidR="006F795B" w:rsidRPr="006F795B">
        <w:rPr>
          <w:position w:val="-6"/>
        </w:rPr>
        <w:object w:dxaOrig="1540" w:dyaOrig="320">
          <v:shape id="_x0000_i1163" type="#_x0000_t75" style="width:77.4pt;height:16.2pt" o:ole="">
            <v:imagedata r:id="rId320" o:title=""/>
          </v:shape>
          <o:OLEObject Type="Embed" ProgID="Equation.DSMT4" ShapeID="_x0000_i1163" DrawAspect="Content" ObjectID="_1429696957" r:id="rId321"/>
        </w:object>
      </w:r>
      <w:r>
        <w:rPr>
          <w:rFonts w:asciiTheme="majorBidi" w:hAnsiTheme="majorBidi" w:cstheme="majorBidi"/>
        </w:rPr>
        <w:t xml:space="preserve"> </w:t>
      </w:r>
      <w:r w:rsidR="006F795B">
        <w:rPr>
          <w:rFonts w:asciiTheme="majorBidi" w:hAnsiTheme="majorBidi" w:cstheme="majorBidi"/>
        </w:rPr>
        <w:t>est fini (la densité et la vitesse des charges sont finies).</w:t>
      </w:r>
      <w:r w:rsidR="0067181D">
        <w:rPr>
          <w:rFonts w:asciiTheme="majorBidi" w:hAnsiTheme="majorBidi" w:cstheme="majorBidi"/>
        </w:rPr>
        <w:t xml:space="preserve">Or </w:t>
      </w:r>
      <w:r w:rsidR="0067181D" w:rsidRPr="0067181D">
        <w:rPr>
          <w:position w:val="-6"/>
        </w:rPr>
        <w:object w:dxaOrig="760" w:dyaOrig="240">
          <v:shape id="_x0000_i1164" type="#_x0000_t75" style="width:38.4pt;height:12pt" o:ole="">
            <v:imagedata r:id="rId322" o:title=""/>
          </v:shape>
          <o:OLEObject Type="Embed" ProgID="Equation.DSMT4" ShapeID="_x0000_i1164" DrawAspect="Content" ObjectID="_1429696958" r:id="rId323"/>
        </w:object>
      </w:r>
      <w:r w:rsidR="006F795B">
        <w:rPr>
          <w:rFonts w:asciiTheme="majorBidi" w:hAnsiTheme="majorBidi" w:cstheme="majorBidi"/>
        </w:rPr>
        <w:t xml:space="preserve"> </w:t>
      </w:r>
      <w:r w:rsidR="0067181D">
        <w:rPr>
          <w:rFonts w:asciiTheme="majorBidi" w:hAnsiTheme="majorBidi" w:cstheme="majorBidi"/>
        </w:rPr>
        <w:t xml:space="preserve">donc </w:t>
      </w:r>
      <w:r w:rsidR="007B1886" w:rsidRPr="002E0B0F">
        <w:rPr>
          <w:position w:val="-6"/>
        </w:rPr>
        <w:object w:dxaOrig="600" w:dyaOrig="340">
          <v:shape id="_x0000_i1165" type="#_x0000_t75" style="width:30pt;height:16.8pt" o:ole="">
            <v:imagedata r:id="rId324" o:title=""/>
          </v:shape>
          <o:OLEObject Type="Embed" ProgID="Equation.DSMT4" ShapeID="_x0000_i1165" DrawAspect="Content" ObjectID="_1429696959" r:id="rId325"/>
        </w:object>
      </w:r>
      <w:r w:rsidR="007B1886">
        <w:rPr>
          <w:position w:val="-34"/>
        </w:rPr>
        <w:t xml:space="preserve"> </w:t>
      </w:r>
      <w:r w:rsidR="002E0B0F">
        <w:rPr>
          <w:rFonts w:asciiTheme="majorBidi" w:hAnsiTheme="majorBidi" w:cstheme="majorBidi"/>
        </w:rPr>
        <w:t>à l’intérieur du supraconducteur .</w:t>
      </w:r>
    </w:p>
    <w:p w:rsidR="00390687" w:rsidRDefault="00390687" w:rsidP="00F150E7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V.1.b. </w:t>
      </w:r>
      <w:r w:rsidR="002E0B0F" w:rsidRPr="00FA50BF">
        <w:rPr>
          <w:position w:val="-32"/>
        </w:rPr>
        <w:object w:dxaOrig="1480" w:dyaOrig="800">
          <v:shape id="_x0000_i1166" type="#_x0000_t75" style="width:73.8pt;height:40.2pt" o:ole="">
            <v:imagedata r:id="rId326" o:title=""/>
          </v:shape>
          <o:OLEObject Type="Embed" ProgID="Equation.DSMT4" ShapeID="_x0000_i1166" DrawAspect="Content" ObjectID="_1429696960" r:id="rId327"/>
        </w:object>
      </w:r>
      <w:r w:rsidR="002E0B0F">
        <w:t>.</w:t>
      </w:r>
      <w:r w:rsidR="002E0B0F">
        <w:rPr>
          <w:rFonts w:asciiTheme="majorBidi" w:hAnsiTheme="majorBidi" w:cstheme="majorBidi"/>
        </w:rPr>
        <w:t xml:space="preserve">AN : Pour le plomb , </w:t>
      </w:r>
      <w:r w:rsidR="002E0B0F" w:rsidRPr="007B6705">
        <w:rPr>
          <w:position w:val="-10"/>
          <w:u w:val="single"/>
        </w:rPr>
        <w:object w:dxaOrig="1140" w:dyaOrig="320">
          <v:shape id="_x0000_i1167" type="#_x0000_t75" style="width:57pt;height:16.2pt" o:ole="">
            <v:imagedata r:id="rId328" o:title=""/>
          </v:shape>
          <o:OLEObject Type="Embed" ProgID="Equation.DSMT4" ShapeID="_x0000_i1167" DrawAspect="Content" ObjectID="_1429696961" r:id="rId329"/>
        </w:object>
      </w:r>
      <w:r w:rsidR="002E0B0F">
        <w:rPr>
          <w:rFonts w:asciiTheme="majorBidi" w:hAnsiTheme="majorBidi" w:cstheme="majorBidi"/>
        </w:rPr>
        <w:t>.</w:t>
      </w:r>
      <w:r w:rsidR="00B056DE">
        <w:rPr>
          <w:rFonts w:asciiTheme="majorBidi" w:hAnsiTheme="majorBidi" w:cstheme="majorBidi"/>
        </w:rPr>
        <w:t>trop faible.</w:t>
      </w:r>
    </w:p>
    <w:p w:rsidR="00390687" w:rsidRDefault="0080381D" w:rsidP="00F150E7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V.2</w:t>
      </w:r>
      <w:r w:rsidR="00390687">
        <w:rPr>
          <w:rFonts w:asciiTheme="majorBidi" w:hAnsiTheme="majorBidi" w:cstheme="majorBidi"/>
        </w:rPr>
        <w:t xml:space="preserve"> . </w:t>
      </w:r>
      <w:r w:rsidRPr="003C7A53">
        <w:rPr>
          <w:rFonts w:asciiTheme="majorBidi" w:hAnsiTheme="majorBidi" w:cstheme="majorBidi"/>
        </w:rPr>
        <w:t xml:space="preserve"> MG :</w:t>
      </w:r>
      <w:r w:rsidRPr="003C7A53">
        <w:rPr>
          <w:rFonts w:asciiTheme="majorBidi" w:hAnsiTheme="majorBidi" w:cstheme="majorBidi"/>
          <w:position w:val="-30"/>
        </w:rPr>
        <w:object w:dxaOrig="1340" w:dyaOrig="680">
          <v:shape id="_x0000_i1168" type="#_x0000_t75" style="width:67.2pt;height:34.2pt" o:ole="">
            <v:imagedata r:id="rId278" o:title=""/>
          </v:shape>
          <o:OLEObject Type="Embed" ProgID="Equation.DSMT4" ShapeID="_x0000_i1168" DrawAspect="Content" ObjectID="_1429696962" r:id="rId330"/>
        </w:object>
      </w:r>
      <w:r w:rsidRPr="003C7A53">
        <w:rPr>
          <w:rFonts w:asciiTheme="majorBidi" w:hAnsiTheme="majorBidi" w:cstheme="majorBidi"/>
        </w:rPr>
        <w:t xml:space="preserve"> ; MF : </w:t>
      </w:r>
      <w:r w:rsidR="007B1886" w:rsidRPr="003C7A53">
        <w:rPr>
          <w:rFonts w:asciiTheme="majorBidi" w:hAnsiTheme="majorBidi" w:cstheme="majorBidi"/>
          <w:position w:val="-24"/>
        </w:rPr>
        <w:object w:dxaOrig="1700" w:dyaOrig="660">
          <v:shape id="_x0000_i1169" type="#_x0000_t75" style="width:85.2pt;height:33pt" o:ole="">
            <v:imagedata r:id="rId331" o:title=""/>
          </v:shape>
          <o:OLEObject Type="Embed" ProgID="Equation.DSMT4" ShapeID="_x0000_i1169" DrawAspect="Content" ObjectID="_1429696963" r:id="rId332"/>
        </w:object>
      </w:r>
      <w:r w:rsidRPr="003C7A53">
        <w:rPr>
          <w:rFonts w:asciiTheme="majorBidi" w:hAnsiTheme="majorBidi" w:cstheme="majorBidi"/>
        </w:rPr>
        <w:t> ;</w:t>
      </w:r>
      <w:r>
        <w:rPr>
          <w:rFonts w:asciiTheme="majorBidi" w:hAnsiTheme="majorBidi" w:cstheme="majorBidi"/>
        </w:rPr>
        <w:t xml:space="preserve"> </w:t>
      </w:r>
      <w:r w:rsidRPr="003C7A53">
        <w:rPr>
          <w:rFonts w:asciiTheme="majorBidi" w:hAnsiTheme="majorBidi" w:cstheme="majorBidi"/>
        </w:rPr>
        <w:t xml:space="preserve">MФ : </w:t>
      </w:r>
      <w:r w:rsidRPr="003C7A53">
        <w:rPr>
          <w:rFonts w:asciiTheme="majorBidi" w:hAnsiTheme="majorBidi" w:cstheme="majorBidi"/>
          <w:position w:val="-6"/>
        </w:rPr>
        <w:object w:dxaOrig="840" w:dyaOrig="340">
          <v:shape id="_x0000_i1170" type="#_x0000_t75" style="width:42pt;height:16.8pt" o:ole="">
            <v:imagedata r:id="rId282" o:title=""/>
          </v:shape>
          <o:OLEObject Type="Embed" ProgID="Equation.DSMT4" ShapeID="_x0000_i1170" DrawAspect="Content" ObjectID="_1429696964" r:id="rId333"/>
        </w:object>
      </w:r>
      <w:r w:rsidRPr="003C7A53">
        <w:rPr>
          <w:rFonts w:asciiTheme="majorBidi" w:hAnsiTheme="majorBidi" w:cstheme="majorBidi"/>
        </w:rPr>
        <w:t xml:space="preserve"> ; MA : </w:t>
      </w:r>
      <w:r w:rsidR="007B1886" w:rsidRPr="007B1886">
        <w:rPr>
          <w:rFonts w:asciiTheme="majorBidi" w:hAnsiTheme="majorBidi" w:cstheme="majorBidi"/>
          <w:position w:val="-12"/>
        </w:rPr>
        <w:object w:dxaOrig="1219" w:dyaOrig="400">
          <v:shape id="_x0000_i1171" type="#_x0000_t75" style="width:60.6pt;height:19.8pt" o:ole="">
            <v:imagedata r:id="rId334" o:title=""/>
          </v:shape>
          <o:OLEObject Type="Embed" ProgID="Equation.DSMT4" ShapeID="_x0000_i1171" DrawAspect="Content" ObjectID="_1429696965" r:id="rId335"/>
        </w:object>
      </w:r>
      <w:r w:rsidRPr="003C7A53">
        <w:rPr>
          <w:rFonts w:asciiTheme="majorBidi" w:hAnsiTheme="majorBidi" w:cstheme="majorBidi"/>
        </w:rPr>
        <w:t>.</w:t>
      </w:r>
    </w:p>
    <w:p w:rsidR="0080381D" w:rsidRDefault="0080381D" w:rsidP="00F150E7">
      <w:pPr>
        <w:spacing w:after="0"/>
        <w:ind w:left="360"/>
        <w:rPr>
          <w:rFonts w:asciiTheme="majorBidi" w:hAnsiTheme="majorBidi" w:cstheme="majorBidi"/>
        </w:rPr>
      </w:pPr>
      <w:r w:rsidRPr="0080381D">
        <w:rPr>
          <w:rFonts w:asciiTheme="majorBidi" w:hAnsiTheme="majorBidi" w:cstheme="majorBidi"/>
          <w:position w:val="-30"/>
        </w:rPr>
        <w:object w:dxaOrig="7339" w:dyaOrig="720">
          <v:shape id="_x0000_i1172" type="#_x0000_t75" style="width:366pt;height:36pt" o:ole="">
            <v:imagedata r:id="rId336" o:title=""/>
          </v:shape>
          <o:OLEObject Type="Embed" ProgID="Equation.DSMT4" ShapeID="_x0000_i1172" DrawAspect="Content" ObjectID="_1429696966" r:id="rId337"/>
        </w:object>
      </w:r>
      <w:r w:rsidRPr="007B1886">
        <w:rPr>
          <w:rFonts w:asciiTheme="majorBidi" w:hAnsiTheme="majorBidi" w:cstheme="majorBidi"/>
        </w:rPr>
        <w:t xml:space="preserve">. </w:t>
      </w:r>
      <w:r w:rsidR="007B1886" w:rsidRPr="00FA50BF">
        <w:rPr>
          <w:position w:val="-4"/>
        </w:rPr>
        <w:object w:dxaOrig="240" w:dyaOrig="300">
          <v:shape id="_x0000_i1173" type="#_x0000_t75" style="width:12pt;height:15pt" o:ole="">
            <v:imagedata r:id="rId338" o:title=""/>
          </v:shape>
          <o:OLEObject Type="Embed" ProgID="Equation.DSMT4" ShapeID="_x0000_i1173" DrawAspect="Content" ObjectID="_1429696967" r:id="rId339"/>
        </w:object>
      </w:r>
      <w:r w:rsidR="007B1886">
        <w:t>e</w:t>
      </w:r>
      <w:r w:rsidRPr="007B1886">
        <w:rPr>
          <w:rFonts w:asciiTheme="majorBidi" w:hAnsiTheme="majorBidi" w:cstheme="majorBidi"/>
        </w:rPr>
        <w:t>st donc solution de l’équation :</w:t>
      </w:r>
      <w:r w:rsidR="007B1886" w:rsidRPr="007B1886">
        <w:rPr>
          <w:rFonts w:asciiTheme="majorBidi" w:hAnsiTheme="majorBidi" w:cstheme="majorBidi"/>
        </w:rPr>
        <w:t xml:space="preserve"> </w:t>
      </w:r>
      <w:r w:rsidR="007B1886" w:rsidRPr="007B1886">
        <w:rPr>
          <w:rFonts w:asciiTheme="majorBidi" w:hAnsiTheme="majorBidi" w:cstheme="majorBidi"/>
          <w:position w:val="-6"/>
        </w:rPr>
        <w:object w:dxaOrig="1460" w:dyaOrig="340">
          <v:shape id="_x0000_i1174" type="#_x0000_t75" style="width:72.6pt;height:16.8pt" o:ole="">
            <v:imagedata r:id="rId340" o:title=""/>
          </v:shape>
          <o:OLEObject Type="Embed" ProgID="Equation.DSMT4" ShapeID="_x0000_i1174" DrawAspect="Content" ObjectID="_1429696968" r:id="rId341"/>
        </w:object>
      </w:r>
      <w:r w:rsidR="007B1886">
        <w:rPr>
          <w:rFonts w:asciiTheme="majorBidi" w:hAnsiTheme="majorBidi" w:cstheme="majorBidi"/>
          <w:position w:val="-24"/>
        </w:rPr>
        <w:t xml:space="preserve"> </w:t>
      </w:r>
      <w:r w:rsidR="007B1886" w:rsidRPr="007B1886">
        <w:rPr>
          <w:rFonts w:asciiTheme="majorBidi" w:hAnsiTheme="majorBidi" w:cstheme="majorBidi"/>
        </w:rPr>
        <w:t xml:space="preserve">.Où : </w:t>
      </w:r>
      <w:r w:rsidR="007B1886" w:rsidRPr="00FA50BF">
        <w:rPr>
          <w:position w:val="-32"/>
        </w:rPr>
        <w:object w:dxaOrig="1660" w:dyaOrig="780">
          <v:shape id="_x0000_i1175" type="#_x0000_t75" style="width:82.8pt;height:39pt" o:ole="">
            <v:imagedata r:id="rId342" o:title=""/>
          </v:shape>
          <o:OLEObject Type="Embed" ProgID="Equation.DSMT4" ShapeID="_x0000_i1175" DrawAspect="Content" ObjectID="_1429696969" r:id="rId343"/>
        </w:object>
      </w:r>
      <w:r w:rsidR="007B1886">
        <w:t>.</w:t>
      </w:r>
    </w:p>
    <w:p w:rsidR="0080381D" w:rsidRDefault="0080381D" w:rsidP="00F150E7">
      <w:pPr>
        <w:spacing w:after="0"/>
        <w:ind w:left="360"/>
      </w:pPr>
      <w:r>
        <w:rPr>
          <w:rFonts w:asciiTheme="majorBidi" w:hAnsiTheme="majorBidi" w:cstheme="majorBidi"/>
        </w:rPr>
        <w:t xml:space="preserve">V.3. </w:t>
      </w:r>
      <w:r w:rsidR="006F2E07">
        <w:rPr>
          <w:rFonts w:asciiTheme="majorBidi" w:hAnsiTheme="majorBidi" w:cstheme="majorBidi"/>
        </w:rPr>
        <w:t xml:space="preserve">a. </w:t>
      </w:r>
      <w:r w:rsidR="006F2E07" w:rsidRPr="006F2E07">
        <w:rPr>
          <w:rFonts w:asciiTheme="majorBidi" w:hAnsiTheme="majorBidi" w:cstheme="majorBidi"/>
          <w:position w:val="-24"/>
        </w:rPr>
        <w:object w:dxaOrig="4300" w:dyaOrig="660">
          <v:shape id="_x0000_i1176" type="#_x0000_t75" style="width:214.8pt;height:33pt" o:ole="">
            <v:imagedata r:id="rId344" o:title=""/>
          </v:shape>
          <o:OLEObject Type="Embed" ProgID="Equation.DSMT4" ShapeID="_x0000_i1176" DrawAspect="Content" ObjectID="_1429696970" r:id="rId345"/>
        </w:object>
      </w:r>
      <w:r w:rsidR="006F2E07" w:rsidRPr="00103A8A">
        <w:rPr>
          <w:rFonts w:asciiTheme="majorBidi" w:hAnsiTheme="majorBidi" w:cstheme="majorBidi"/>
        </w:rPr>
        <w:t>.</w:t>
      </w:r>
      <w:r w:rsidR="006F2E07">
        <w:rPr>
          <w:rFonts w:asciiTheme="majorBidi" w:hAnsiTheme="majorBidi" w:cstheme="majorBidi"/>
          <w:position w:val="-24"/>
        </w:rPr>
        <w:t xml:space="preserve"> </w:t>
      </w:r>
      <w:r w:rsidR="00BB32B6" w:rsidRPr="006F2E07">
        <w:rPr>
          <w:rFonts w:asciiTheme="majorBidi" w:hAnsiTheme="majorBidi" w:cstheme="majorBidi"/>
          <w:position w:val="-12"/>
        </w:rPr>
        <w:object w:dxaOrig="3240" w:dyaOrig="360">
          <v:shape id="_x0000_i1177" type="#_x0000_t75" style="width:162pt;height:18pt" o:ole="">
            <v:imagedata r:id="rId346" o:title=""/>
          </v:shape>
          <o:OLEObject Type="Embed" ProgID="Equation.DSMT4" ShapeID="_x0000_i1177" DrawAspect="Content" ObjectID="_1429696971" r:id="rId347"/>
        </w:object>
      </w:r>
      <w:r w:rsidR="00103A8A" w:rsidRPr="00103A8A">
        <w:rPr>
          <w:rFonts w:asciiTheme="majorBidi" w:hAnsiTheme="majorBidi" w:cstheme="majorBidi"/>
        </w:rPr>
        <w:t xml:space="preserve">. Donc : </w:t>
      </w:r>
      <w:r w:rsidR="00103A8A" w:rsidRPr="00FA50BF">
        <w:rPr>
          <w:position w:val="-12"/>
        </w:rPr>
        <w:object w:dxaOrig="1340" w:dyaOrig="380">
          <v:shape id="_x0000_i1178" type="#_x0000_t75" style="width:67.2pt;height:19.2pt" o:ole="">
            <v:imagedata r:id="rId348" o:title=""/>
          </v:shape>
          <o:OLEObject Type="Embed" ProgID="Equation.DSMT4" ShapeID="_x0000_i1178" DrawAspect="Content" ObjectID="_1429696972" r:id="rId349"/>
        </w:object>
      </w:r>
      <w:r w:rsidR="00103A8A">
        <w:t>.</w:t>
      </w:r>
    </w:p>
    <w:p w:rsidR="00103A8A" w:rsidRDefault="00103A8A" w:rsidP="00F150E7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Theme="majorBidi" w:hAnsiTheme="majorBidi" w:cstheme="majorBidi"/>
        </w:rPr>
        <w:t xml:space="preserve">V.3.b. </w:t>
      </w:r>
      <w:r>
        <w:rPr>
          <w:rFonts w:ascii="Times New Roman" w:hAnsi="Times New Roman" w:cs="Times New Roman"/>
        </w:rPr>
        <w:t>L’effet Mei</w:t>
      </w:r>
      <w:r w:rsidR="00D2680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sner consiste en l’expulsion du champ magnétique du volume du supraconducteur.</w:t>
      </w:r>
    </w:p>
    <w:p w:rsidR="00B056DE" w:rsidRDefault="00B056DE" w:rsidP="00F150E7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Dans un champ magnétique extérieur, les lignes de champ magnétique ne pénètrent pas dans la pièce supraconductrice.</w:t>
      </w:r>
      <w:r w:rsidR="00D26805">
        <w:rPr>
          <w:rFonts w:asciiTheme="majorBidi" w:hAnsiTheme="majorBidi" w:cstheme="majorBidi"/>
        </w:rPr>
        <w:t xml:space="preserve"> Fait prouvé expérimentalement par le phénomène de lévitation observé à la transition de phase conducteur – supraconducteur.</w:t>
      </w:r>
    </w:p>
    <w:p w:rsidR="00103A8A" w:rsidRDefault="00675DF1" w:rsidP="00F150E7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V.4.</w:t>
      </w:r>
      <w:r w:rsidRPr="00675DF1">
        <w:rPr>
          <w:rFonts w:asciiTheme="majorBidi" w:hAnsiTheme="majorBidi" w:cstheme="majorBidi"/>
          <w:position w:val="-24"/>
        </w:rPr>
        <w:t xml:space="preserve"> </w:t>
      </w:r>
      <w:r w:rsidRPr="00675DF1">
        <w:rPr>
          <w:rFonts w:asciiTheme="majorBidi" w:hAnsiTheme="majorBidi" w:cstheme="majorBidi"/>
          <w:position w:val="-30"/>
        </w:rPr>
        <w:object w:dxaOrig="7160" w:dyaOrig="680">
          <v:shape id="_x0000_i1179" type="#_x0000_t75" style="width:357pt;height:34.2pt" o:ole="">
            <v:imagedata r:id="rId350" o:title=""/>
          </v:shape>
          <o:OLEObject Type="Embed" ProgID="Equation.DSMT4" ShapeID="_x0000_i1179" DrawAspect="Content" ObjectID="_1429696973" r:id="rId351"/>
        </w:object>
      </w:r>
      <w:r>
        <w:rPr>
          <w:rFonts w:asciiTheme="majorBidi" w:hAnsiTheme="majorBidi" w:cstheme="majorBidi"/>
        </w:rPr>
        <w:t xml:space="preserve"> .</w:t>
      </w:r>
      <w:r w:rsidR="00B056DE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Soit :</w:t>
      </w:r>
      <w:r w:rsidRPr="00675DF1">
        <w:t xml:space="preserve"> </w:t>
      </w:r>
      <w:r w:rsidRPr="00FA50BF">
        <w:rPr>
          <w:position w:val="-30"/>
        </w:rPr>
        <w:object w:dxaOrig="1040" w:dyaOrig="680">
          <v:shape id="_x0000_i1180" type="#_x0000_t75" style="width:52.2pt;height:34.2pt" o:ole="">
            <v:imagedata r:id="rId352" o:title=""/>
          </v:shape>
          <o:OLEObject Type="Embed" ProgID="Equation.DSMT4" ShapeID="_x0000_i1180" DrawAspect="Content" ObjectID="_1429696974" r:id="rId353"/>
        </w:object>
      </w:r>
      <w:r>
        <w:rPr>
          <w:rFonts w:asciiTheme="majorBidi" w:hAnsiTheme="majorBidi" w:cstheme="majorBidi"/>
        </w:rPr>
        <w:t>.</w:t>
      </w:r>
    </w:p>
    <w:p w:rsidR="00675DF1" w:rsidRPr="00F150E7" w:rsidRDefault="00675DF1" w:rsidP="00F150E7">
      <w:pPr>
        <w:spacing w:after="0"/>
        <w:ind w:left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V .5. </w:t>
      </w:r>
      <w:r w:rsidR="00E101F6">
        <w:rPr>
          <w:rFonts w:asciiTheme="majorBidi" w:hAnsiTheme="majorBidi" w:cstheme="majorBidi"/>
        </w:rPr>
        <w:t xml:space="preserve">La force magnétique subie par l’élément de courant </w:t>
      </w:r>
      <w:r w:rsidR="00E101F6" w:rsidRPr="00FA50BF">
        <w:rPr>
          <w:position w:val="-12"/>
        </w:rPr>
        <w:object w:dxaOrig="1380" w:dyaOrig="380">
          <v:shape id="_x0000_i1181" type="#_x0000_t75" style="width:69pt;height:19.2pt" o:ole="">
            <v:imagedata r:id="rId354" o:title=""/>
          </v:shape>
          <o:OLEObject Type="Embed" ProgID="Equation.DSMT4" ShapeID="_x0000_i1181" DrawAspect="Content" ObjectID="_1429696975" r:id="rId355"/>
        </w:object>
      </w:r>
      <w:r w:rsidR="00E101F6">
        <w:rPr>
          <w:rFonts w:asciiTheme="majorBidi" w:hAnsiTheme="majorBidi" w:cstheme="majorBidi"/>
        </w:rPr>
        <w:t xml:space="preserve"> en un  point M de l’interface est </w:t>
      </w:r>
      <w:r w:rsidR="00546E3A" w:rsidRPr="00F150E7">
        <w:rPr>
          <w:rFonts w:asciiTheme="majorBidi" w:hAnsiTheme="majorBidi" w:cstheme="majorBidi"/>
          <w:position w:val="-16"/>
        </w:rPr>
        <w:object w:dxaOrig="3080" w:dyaOrig="440">
          <v:shape id="_x0000_i1182" type="#_x0000_t75" style="width:154.2pt;height:22.2pt" o:ole="">
            <v:imagedata r:id="rId356" o:title=""/>
          </v:shape>
          <o:OLEObject Type="Embed" ProgID="Equation.DSMT4" ShapeID="_x0000_i1182" DrawAspect="Content" ObjectID="_1429696976" r:id="rId357"/>
        </w:object>
      </w:r>
      <w:r w:rsidR="00E101F6" w:rsidRPr="00F150E7">
        <w:rPr>
          <w:rFonts w:asciiTheme="majorBidi" w:hAnsiTheme="majorBidi" w:cstheme="majorBidi"/>
        </w:rPr>
        <w:t>.</w:t>
      </w:r>
      <w:r w:rsidR="00546E3A" w:rsidRPr="00F150E7">
        <w:rPr>
          <w:rFonts w:asciiTheme="majorBidi" w:hAnsiTheme="majorBidi" w:cstheme="majorBidi"/>
          <w:position w:val="-14"/>
        </w:rPr>
        <w:object w:dxaOrig="1320" w:dyaOrig="400">
          <v:shape id="_x0000_i1183" type="#_x0000_t75" style="width:66pt;height:19.8pt" o:ole="">
            <v:imagedata r:id="rId358" o:title=""/>
          </v:shape>
          <o:OLEObject Type="Embed" ProgID="Equation.DSMT4" ShapeID="_x0000_i1183" DrawAspect="Content" ObjectID="_1429696977" r:id="rId359"/>
        </w:object>
      </w:r>
      <w:r w:rsidR="00546E3A" w:rsidRPr="00F150E7">
        <w:rPr>
          <w:rFonts w:asciiTheme="majorBidi" w:hAnsiTheme="majorBidi" w:cstheme="majorBidi"/>
        </w:rPr>
        <w:t> :</w:t>
      </w:r>
      <w:r w:rsidR="00F150E7">
        <w:rPr>
          <w:rFonts w:asciiTheme="majorBidi" w:hAnsiTheme="majorBidi" w:cstheme="majorBidi"/>
        </w:rPr>
        <w:t xml:space="preserve"> </w:t>
      </w:r>
      <w:r w:rsidR="00546E3A" w:rsidRPr="00F150E7">
        <w:rPr>
          <w:rFonts w:asciiTheme="majorBidi" w:hAnsiTheme="majorBidi" w:cstheme="majorBidi"/>
        </w:rPr>
        <w:t xml:space="preserve">champ magnétique total résultant au voisinage de M. </w:t>
      </w:r>
      <w:r w:rsidR="00546E3A" w:rsidRPr="00F150E7">
        <w:rPr>
          <w:rFonts w:asciiTheme="majorBidi" w:hAnsiTheme="majorBidi" w:cstheme="majorBidi"/>
          <w:position w:val="-24"/>
        </w:rPr>
        <w:object w:dxaOrig="1740" w:dyaOrig="620">
          <v:shape id="_x0000_i1184" type="#_x0000_t75" style="width:87pt;height:31.2pt" o:ole="">
            <v:imagedata r:id="rId360" o:title=""/>
          </v:shape>
          <o:OLEObject Type="Embed" ProgID="Equation.DSMT4" ShapeID="_x0000_i1184" DrawAspect="Content" ObjectID="_1429696978" r:id="rId361"/>
        </w:object>
      </w:r>
      <w:r w:rsidR="00546E3A" w:rsidRPr="00F150E7">
        <w:rPr>
          <w:rFonts w:asciiTheme="majorBidi" w:hAnsiTheme="majorBidi" w:cstheme="majorBidi"/>
        </w:rPr>
        <w:t xml:space="preserve"> : champ créé par l’élément de courant </w:t>
      </w:r>
      <w:r w:rsidR="00546E3A" w:rsidRPr="00F150E7">
        <w:rPr>
          <w:rFonts w:asciiTheme="majorBidi" w:hAnsiTheme="majorBidi" w:cstheme="majorBidi"/>
          <w:position w:val="-12"/>
        </w:rPr>
        <w:object w:dxaOrig="1380" w:dyaOrig="380">
          <v:shape id="_x0000_i1185" type="#_x0000_t75" style="width:69pt;height:19.2pt" o:ole="">
            <v:imagedata r:id="rId354" o:title=""/>
          </v:shape>
          <o:OLEObject Type="Embed" ProgID="Equation.DSMT4" ShapeID="_x0000_i1185" DrawAspect="Content" ObjectID="_1429696979" r:id="rId362"/>
        </w:object>
      </w:r>
      <w:r w:rsidR="00546E3A" w:rsidRPr="00F150E7">
        <w:rPr>
          <w:rFonts w:asciiTheme="majorBidi" w:hAnsiTheme="majorBidi" w:cstheme="majorBidi"/>
        </w:rPr>
        <w:t>au voisinage de M (champ d’une nappe de courant infinie).</w:t>
      </w:r>
    </w:p>
    <w:p w:rsidR="00546E3A" w:rsidRPr="00F150E7" w:rsidRDefault="00546E3A" w:rsidP="00E101F6">
      <w:pPr>
        <w:ind w:left="360"/>
        <w:rPr>
          <w:rFonts w:asciiTheme="majorBidi" w:hAnsiTheme="majorBidi" w:cstheme="majorBidi"/>
        </w:rPr>
      </w:pPr>
      <w:r w:rsidRPr="00F150E7">
        <w:rPr>
          <w:rFonts w:asciiTheme="majorBidi" w:hAnsiTheme="majorBidi" w:cstheme="majorBidi"/>
        </w:rPr>
        <w:t xml:space="preserve">Ainsi : </w:t>
      </w:r>
      <w:r w:rsidRPr="00F150E7">
        <w:rPr>
          <w:rFonts w:asciiTheme="majorBidi" w:hAnsiTheme="majorBidi" w:cstheme="majorBidi"/>
          <w:position w:val="-30"/>
        </w:rPr>
        <w:object w:dxaOrig="3100" w:dyaOrig="720">
          <v:shape id="_x0000_i1186" type="#_x0000_t75" style="width:154.8pt;height:36pt" o:ole="">
            <v:imagedata r:id="rId363" o:title=""/>
          </v:shape>
          <o:OLEObject Type="Embed" ProgID="Equation.DSMT4" ShapeID="_x0000_i1186" DrawAspect="Content" ObjectID="_1429696980" r:id="rId364"/>
        </w:object>
      </w:r>
      <w:r w:rsidRPr="00F150E7">
        <w:rPr>
          <w:rFonts w:asciiTheme="majorBidi" w:hAnsiTheme="majorBidi" w:cstheme="majorBidi"/>
        </w:rPr>
        <w:t xml:space="preserve">. Par unité de surface : </w:t>
      </w:r>
      <w:r w:rsidRPr="00F150E7">
        <w:rPr>
          <w:rFonts w:asciiTheme="majorBidi" w:hAnsiTheme="majorBidi" w:cstheme="majorBidi"/>
          <w:position w:val="-30"/>
        </w:rPr>
        <w:object w:dxaOrig="2580" w:dyaOrig="720">
          <v:shape id="_x0000_i1187" type="#_x0000_t75" style="width:129pt;height:36pt" o:ole="">
            <v:imagedata r:id="rId365" o:title=""/>
          </v:shape>
          <o:OLEObject Type="Embed" ProgID="Equation.DSMT4" ShapeID="_x0000_i1187" DrawAspect="Content" ObjectID="_1429696981" r:id="rId366"/>
        </w:object>
      </w:r>
      <w:r w:rsidRPr="00F150E7">
        <w:rPr>
          <w:rFonts w:asciiTheme="majorBidi" w:hAnsiTheme="majorBidi" w:cstheme="majorBidi"/>
        </w:rPr>
        <w:t> : normale à la surface du supraconducteur.</w:t>
      </w:r>
    </w:p>
    <w:p w:rsidR="00F150E7" w:rsidRPr="003C7A53" w:rsidRDefault="00F150E7" w:rsidP="00F150E7">
      <w:pPr>
        <w:spacing w:after="0"/>
        <w:ind w:left="360"/>
        <w:rPr>
          <w:rFonts w:asciiTheme="majorBidi" w:hAnsiTheme="majorBidi" w:cstheme="majorBidi"/>
        </w:rPr>
      </w:pPr>
      <w:r w:rsidRPr="00F150E7">
        <w:rPr>
          <w:rFonts w:asciiTheme="majorBidi" w:hAnsiTheme="majorBidi" w:cstheme="majorBidi"/>
        </w:rPr>
        <w:t xml:space="preserve">La pression correspondante est </w:t>
      </w:r>
      <w:r w:rsidRPr="00F150E7">
        <w:rPr>
          <w:rFonts w:asciiTheme="majorBidi" w:hAnsiTheme="majorBidi" w:cstheme="majorBidi"/>
          <w:position w:val="-30"/>
        </w:rPr>
        <w:object w:dxaOrig="980" w:dyaOrig="720">
          <v:shape id="_x0000_i1188" type="#_x0000_t75" style="width:49.2pt;height:36pt" o:ole="">
            <v:imagedata r:id="rId367" o:title=""/>
          </v:shape>
          <o:OLEObject Type="Embed" ProgID="Equation.DSMT4" ShapeID="_x0000_i1188" DrawAspect="Content" ObjectID="_1429696982" r:id="rId368"/>
        </w:object>
      </w:r>
      <w:r>
        <w:t xml:space="preserve"> .</w:t>
      </w:r>
    </w:p>
    <w:p w:rsidR="00E77410" w:rsidRPr="003C7A53" w:rsidRDefault="00E77410" w:rsidP="00E77410">
      <w:pPr>
        <w:rPr>
          <w:rFonts w:asciiTheme="majorBidi" w:hAnsiTheme="majorBidi" w:cstheme="majorBidi"/>
        </w:rPr>
      </w:pPr>
    </w:p>
    <w:sectPr w:rsidR="00E77410" w:rsidRPr="003C7A53" w:rsidSect="00A96AD0">
      <w:footerReference w:type="default" r:id="rId369"/>
      <w:pgSz w:w="11906" w:h="16838"/>
      <w:pgMar w:top="284" w:right="424" w:bottom="709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3D6" w:rsidRDefault="007C03D6" w:rsidP="00A96AD0">
      <w:pPr>
        <w:spacing w:after="0" w:line="240" w:lineRule="auto"/>
      </w:pPr>
      <w:r>
        <w:separator/>
      </w:r>
    </w:p>
  </w:endnote>
  <w:endnote w:type="continuationSeparator" w:id="1">
    <w:p w:rsidR="007C03D6" w:rsidRDefault="007C03D6" w:rsidP="00A9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42054"/>
      <w:docPartObj>
        <w:docPartGallery w:val="Page Numbers (Bottom of Page)"/>
        <w:docPartUnique/>
      </w:docPartObj>
    </w:sdtPr>
    <w:sdtContent>
      <w:p w:rsidR="00A96AD0" w:rsidRDefault="00A96AD0">
        <w:pPr>
          <w:pStyle w:val="Pieddepage"/>
          <w:jc w:val="center"/>
        </w:pPr>
        <w:fldSimple w:instr=" PAGE   \* MERGEFORMAT ">
          <w:r w:rsidR="00D87A06">
            <w:rPr>
              <w:noProof/>
            </w:rPr>
            <w:t>7</w:t>
          </w:r>
        </w:fldSimple>
      </w:p>
    </w:sdtContent>
  </w:sdt>
  <w:p w:rsidR="00A96AD0" w:rsidRDefault="00A96AD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3D6" w:rsidRDefault="007C03D6" w:rsidP="00A96AD0">
      <w:pPr>
        <w:spacing w:after="0" w:line="240" w:lineRule="auto"/>
      </w:pPr>
      <w:r>
        <w:separator/>
      </w:r>
    </w:p>
  </w:footnote>
  <w:footnote w:type="continuationSeparator" w:id="1">
    <w:p w:rsidR="007C03D6" w:rsidRDefault="007C03D6" w:rsidP="00A96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243A"/>
    <w:multiLevelType w:val="hybridMultilevel"/>
    <w:tmpl w:val="D4DED36E"/>
    <w:lvl w:ilvl="0" w:tplc="6B2CE48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4D11"/>
    <w:rsid w:val="00000444"/>
    <w:rsid w:val="00010851"/>
    <w:rsid w:val="000169E6"/>
    <w:rsid w:val="00041B1E"/>
    <w:rsid w:val="00042FFE"/>
    <w:rsid w:val="00043DE4"/>
    <w:rsid w:val="000446F8"/>
    <w:rsid w:val="00047850"/>
    <w:rsid w:val="00054D11"/>
    <w:rsid w:val="00065608"/>
    <w:rsid w:val="0006791D"/>
    <w:rsid w:val="000805D8"/>
    <w:rsid w:val="000D1B32"/>
    <w:rsid w:val="000E0A8C"/>
    <w:rsid w:val="00100B7F"/>
    <w:rsid w:val="00103A8A"/>
    <w:rsid w:val="0010748F"/>
    <w:rsid w:val="001114F5"/>
    <w:rsid w:val="001264F1"/>
    <w:rsid w:val="00127150"/>
    <w:rsid w:val="00130FE9"/>
    <w:rsid w:val="001631BD"/>
    <w:rsid w:val="00170AAF"/>
    <w:rsid w:val="0017476C"/>
    <w:rsid w:val="00183E08"/>
    <w:rsid w:val="001A6DF0"/>
    <w:rsid w:val="001D00BA"/>
    <w:rsid w:val="001E134C"/>
    <w:rsid w:val="001F507E"/>
    <w:rsid w:val="00283F9F"/>
    <w:rsid w:val="002858E5"/>
    <w:rsid w:val="002A4F88"/>
    <w:rsid w:val="002B6C8B"/>
    <w:rsid w:val="002E0B0F"/>
    <w:rsid w:val="002F300D"/>
    <w:rsid w:val="002F53F6"/>
    <w:rsid w:val="003259AD"/>
    <w:rsid w:val="00390687"/>
    <w:rsid w:val="00395653"/>
    <w:rsid w:val="003A0555"/>
    <w:rsid w:val="003C7A53"/>
    <w:rsid w:val="003D5E3A"/>
    <w:rsid w:val="003D7D78"/>
    <w:rsid w:val="003F2BD1"/>
    <w:rsid w:val="0041328E"/>
    <w:rsid w:val="00424096"/>
    <w:rsid w:val="00435C20"/>
    <w:rsid w:val="004910F4"/>
    <w:rsid w:val="004F0602"/>
    <w:rsid w:val="004F27E3"/>
    <w:rsid w:val="00533D62"/>
    <w:rsid w:val="00544520"/>
    <w:rsid w:val="00546E3A"/>
    <w:rsid w:val="005761AD"/>
    <w:rsid w:val="0058402B"/>
    <w:rsid w:val="005840A5"/>
    <w:rsid w:val="005B4786"/>
    <w:rsid w:val="005C7A42"/>
    <w:rsid w:val="005D38D2"/>
    <w:rsid w:val="005E2DFB"/>
    <w:rsid w:val="005E663B"/>
    <w:rsid w:val="006041AF"/>
    <w:rsid w:val="0061650E"/>
    <w:rsid w:val="00622D5B"/>
    <w:rsid w:val="00664E5D"/>
    <w:rsid w:val="0067181D"/>
    <w:rsid w:val="00675DF1"/>
    <w:rsid w:val="006A69E4"/>
    <w:rsid w:val="006D6D1A"/>
    <w:rsid w:val="006F2E07"/>
    <w:rsid w:val="006F795B"/>
    <w:rsid w:val="00713D15"/>
    <w:rsid w:val="007208C8"/>
    <w:rsid w:val="00727C85"/>
    <w:rsid w:val="00741FA7"/>
    <w:rsid w:val="00754516"/>
    <w:rsid w:val="0077502D"/>
    <w:rsid w:val="007848F1"/>
    <w:rsid w:val="00793F4E"/>
    <w:rsid w:val="007A41AB"/>
    <w:rsid w:val="007B1886"/>
    <w:rsid w:val="007B6705"/>
    <w:rsid w:val="007C03D6"/>
    <w:rsid w:val="007C21ED"/>
    <w:rsid w:val="0080381D"/>
    <w:rsid w:val="00861850"/>
    <w:rsid w:val="008675FD"/>
    <w:rsid w:val="00870F20"/>
    <w:rsid w:val="008A08E5"/>
    <w:rsid w:val="008D4EAE"/>
    <w:rsid w:val="008F5081"/>
    <w:rsid w:val="009235DC"/>
    <w:rsid w:val="00944E79"/>
    <w:rsid w:val="009533D0"/>
    <w:rsid w:val="00957305"/>
    <w:rsid w:val="00987C10"/>
    <w:rsid w:val="009C06EE"/>
    <w:rsid w:val="009C2C88"/>
    <w:rsid w:val="009C527E"/>
    <w:rsid w:val="009F3B47"/>
    <w:rsid w:val="009F3D9D"/>
    <w:rsid w:val="00A16825"/>
    <w:rsid w:val="00A86728"/>
    <w:rsid w:val="00A96AD0"/>
    <w:rsid w:val="00AC23DD"/>
    <w:rsid w:val="00AD129A"/>
    <w:rsid w:val="00AE7A3E"/>
    <w:rsid w:val="00AF6630"/>
    <w:rsid w:val="00B056DE"/>
    <w:rsid w:val="00B1163D"/>
    <w:rsid w:val="00B3288E"/>
    <w:rsid w:val="00B5671B"/>
    <w:rsid w:val="00B579D5"/>
    <w:rsid w:val="00B759F0"/>
    <w:rsid w:val="00B77354"/>
    <w:rsid w:val="00BB32B6"/>
    <w:rsid w:val="00BB651F"/>
    <w:rsid w:val="00BC4B3E"/>
    <w:rsid w:val="00C15C4F"/>
    <w:rsid w:val="00C57F0F"/>
    <w:rsid w:val="00CA2A8B"/>
    <w:rsid w:val="00CD538D"/>
    <w:rsid w:val="00CE15BC"/>
    <w:rsid w:val="00CF6403"/>
    <w:rsid w:val="00D20CC5"/>
    <w:rsid w:val="00D26805"/>
    <w:rsid w:val="00D27B5A"/>
    <w:rsid w:val="00D61AB1"/>
    <w:rsid w:val="00D87A06"/>
    <w:rsid w:val="00D9203F"/>
    <w:rsid w:val="00D979C3"/>
    <w:rsid w:val="00DA0457"/>
    <w:rsid w:val="00DC2CCE"/>
    <w:rsid w:val="00DC79FB"/>
    <w:rsid w:val="00DC7EBD"/>
    <w:rsid w:val="00DF42CB"/>
    <w:rsid w:val="00E101F6"/>
    <w:rsid w:val="00E206F0"/>
    <w:rsid w:val="00E75C5C"/>
    <w:rsid w:val="00E77410"/>
    <w:rsid w:val="00E90542"/>
    <w:rsid w:val="00E91D62"/>
    <w:rsid w:val="00E97146"/>
    <w:rsid w:val="00F001E7"/>
    <w:rsid w:val="00F150E7"/>
    <w:rsid w:val="00F2116A"/>
    <w:rsid w:val="00F3036A"/>
    <w:rsid w:val="00F41876"/>
    <w:rsid w:val="00F65FD1"/>
    <w:rsid w:val="00F70286"/>
    <w:rsid w:val="00FD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54D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54D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4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3DE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C527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A96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96AD0"/>
  </w:style>
  <w:style w:type="paragraph" w:styleId="Pieddepage">
    <w:name w:val="footer"/>
    <w:basedOn w:val="Normal"/>
    <w:link w:val="PieddepageCar"/>
    <w:uiPriority w:val="99"/>
    <w:unhideWhenUsed/>
    <w:rsid w:val="00A96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6A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3.bin"/><Relationship Id="rId303" Type="http://schemas.openxmlformats.org/officeDocument/2006/relationships/oleObject" Target="embeddings/oleObject14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5.bin"/><Relationship Id="rId324" Type="http://schemas.openxmlformats.org/officeDocument/2006/relationships/image" Target="media/image163.wmf"/><Relationship Id="rId345" Type="http://schemas.openxmlformats.org/officeDocument/2006/relationships/oleObject" Target="embeddings/oleObject167.bin"/><Relationship Id="rId366" Type="http://schemas.openxmlformats.org/officeDocument/2006/relationships/oleObject" Target="embeddings/oleObject178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oleObject" Target="embeddings/oleObject107.bin"/><Relationship Id="rId247" Type="http://schemas.openxmlformats.org/officeDocument/2006/relationships/oleObject" Target="embeddings/oleObject117.bin"/><Relationship Id="rId107" Type="http://schemas.openxmlformats.org/officeDocument/2006/relationships/image" Target="media/image52.wmf"/><Relationship Id="rId268" Type="http://schemas.openxmlformats.org/officeDocument/2006/relationships/image" Target="media/image135.wmf"/><Relationship Id="rId289" Type="http://schemas.openxmlformats.org/officeDocument/2006/relationships/oleObject" Target="embeddings/oleObject138.bin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314" Type="http://schemas.openxmlformats.org/officeDocument/2006/relationships/image" Target="media/image158.wmf"/><Relationship Id="rId335" Type="http://schemas.openxmlformats.org/officeDocument/2006/relationships/oleObject" Target="embeddings/oleObject162.bin"/><Relationship Id="rId356" Type="http://schemas.openxmlformats.org/officeDocument/2006/relationships/image" Target="media/image178.wmf"/><Relationship Id="rId5" Type="http://schemas.openxmlformats.org/officeDocument/2006/relationships/footnotes" Target="footnotes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81" Type="http://schemas.openxmlformats.org/officeDocument/2006/relationships/oleObject" Target="embeddings/oleObject86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2.bin"/><Relationship Id="rId258" Type="http://schemas.openxmlformats.org/officeDocument/2006/relationships/image" Target="media/image130.wmf"/><Relationship Id="rId279" Type="http://schemas.openxmlformats.org/officeDocument/2006/relationships/oleObject" Target="embeddings/oleObject133.bin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8.wmf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25" Type="http://schemas.openxmlformats.org/officeDocument/2006/relationships/oleObject" Target="embeddings/oleObject156.bin"/><Relationship Id="rId346" Type="http://schemas.openxmlformats.org/officeDocument/2006/relationships/image" Target="media/image173.wmf"/><Relationship Id="rId367" Type="http://schemas.openxmlformats.org/officeDocument/2006/relationships/image" Target="media/image183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71" Type="http://schemas.openxmlformats.org/officeDocument/2006/relationships/oleObject" Target="embeddings/oleObject81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27" Type="http://schemas.openxmlformats.org/officeDocument/2006/relationships/image" Target="media/image114.wmf"/><Relationship Id="rId248" Type="http://schemas.openxmlformats.org/officeDocument/2006/relationships/image" Target="media/image125.wmf"/><Relationship Id="rId269" Type="http://schemas.openxmlformats.org/officeDocument/2006/relationships/oleObject" Target="embeddings/oleObject128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41.wmf"/><Relationship Id="rId315" Type="http://schemas.openxmlformats.org/officeDocument/2006/relationships/oleObject" Target="embeddings/oleObject151.bin"/><Relationship Id="rId336" Type="http://schemas.openxmlformats.org/officeDocument/2006/relationships/image" Target="media/image168.wmf"/><Relationship Id="rId357" Type="http://schemas.openxmlformats.org/officeDocument/2006/relationships/oleObject" Target="embeddings/oleObject173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4.bin"/><Relationship Id="rId6" Type="http://schemas.openxmlformats.org/officeDocument/2006/relationships/endnotes" Target="endnotes.xml"/><Relationship Id="rId238" Type="http://schemas.openxmlformats.org/officeDocument/2006/relationships/image" Target="media/image120.wmf"/><Relationship Id="rId259" Type="http://schemas.openxmlformats.org/officeDocument/2006/relationships/oleObject" Target="embeddings/oleObject123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8.wmf"/><Relationship Id="rId270" Type="http://schemas.openxmlformats.org/officeDocument/2006/relationships/image" Target="media/image136.wmf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26" Type="http://schemas.openxmlformats.org/officeDocument/2006/relationships/image" Target="media/image164.wmf"/><Relationship Id="rId347" Type="http://schemas.openxmlformats.org/officeDocument/2006/relationships/oleObject" Target="embeddings/oleObject168.bin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51" Type="http://schemas.openxmlformats.org/officeDocument/2006/relationships/oleObject" Target="embeddings/oleObject71.bin"/><Relationship Id="rId368" Type="http://schemas.openxmlformats.org/officeDocument/2006/relationships/oleObject" Target="embeddings/oleObject179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oleObject" Target="embeddings/oleObject108.bin"/><Relationship Id="rId249" Type="http://schemas.openxmlformats.org/officeDocument/2006/relationships/oleObject" Target="embeddings/oleObject118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3.wmf"/><Relationship Id="rId260" Type="http://schemas.openxmlformats.org/officeDocument/2006/relationships/image" Target="media/image131.wmf"/><Relationship Id="rId281" Type="http://schemas.openxmlformats.org/officeDocument/2006/relationships/oleObject" Target="embeddings/oleObject134.bin"/><Relationship Id="rId316" Type="http://schemas.openxmlformats.org/officeDocument/2006/relationships/image" Target="media/image159.wmf"/><Relationship Id="rId337" Type="http://schemas.openxmlformats.org/officeDocument/2006/relationships/oleObject" Target="embeddings/oleObject163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9.wmf"/><Relationship Id="rId358" Type="http://schemas.openxmlformats.org/officeDocument/2006/relationships/image" Target="media/image179.wmf"/><Relationship Id="rId7" Type="http://schemas.openxmlformats.org/officeDocument/2006/relationships/image" Target="media/image1.png"/><Relationship Id="rId162" Type="http://schemas.openxmlformats.org/officeDocument/2006/relationships/image" Target="media/image80.wmf"/><Relationship Id="rId183" Type="http://schemas.openxmlformats.org/officeDocument/2006/relationships/oleObject" Target="embeddings/oleObject87.bin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3.bin"/><Relationship Id="rId250" Type="http://schemas.openxmlformats.org/officeDocument/2006/relationships/image" Target="media/image126.wmf"/><Relationship Id="rId271" Type="http://schemas.openxmlformats.org/officeDocument/2006/relationships/oleObject" Target="embeddings/oleObject129.bin"/><Relationship Id="rId292" Type="http://schemas.openxmlformats.org/officeDocument/2006/relationships/image" Target="media/image147.wmf"/><Relationship Id="rId306" Type="http://schemas.openxmlformats.org/officeDocument/2006/relationships/image" Target="media/image154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57.bin"/><Relationship Id="rId348" Type="http://schemas.openxmlformats.org/officeDocument/2006/relationships/image" Target="media/image174.wmf"/><Relationship Id="rId369" Type="http://schemas.openxmlformats.org/officeDocument/2006/relationships/footer" Target="footer1.xml"/><Relationship Id="rId152" Type="http://schemas.openxmlformats.org/officeDocument/2006/relationships/image" Target="media/image75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29" Type="http://schemas.openxmlformats.org/officeDocument/2006/relationships/image" Target="media/image115.wmf"/><Relationship Id="rId240" Type="http://schemas.openxmlformats.org/officeDocument/2006/relationships/image" Target="media/image121.wmf"/><Relationship Id="rId261" Type="http://schemas.openxmlformats.org/officeDocument/2006/relationships/oleObject" Target="embeddings/oleObject124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42.wmf"/><Relationship Id="rId317" Type="http://schemas.openxmlformats.org/officeDocument/2006/relationships/oleObject" Target="embeddings/oleObject152.bin"/><Relationship Id="rId338" Type="http://schemas.openxmlformats.org/officeDocument/2006/relationships/image" Target="media/image169.wmf"/><Relationship Id="rId359" Type="http://schemas.openxmlformats.org/officeDocument/2006/relationships/oleObject" Target="embeddings/oleObject174.bin"/><Relationship Id="rId8" Type="http://schemas.openxmlformats.org/officeDocument/2006/relationships/image" Target="media/image2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7.bin"/><Relationship Id="rId184" Type="http://schemas.openxmlformats.org/officeDocument/2006/relationships/image" Target="media/image91.wmf"/><Relationship Id="rId219" Type="http://schemas.openxmlformats.org/officeDocument/2006/relationships/image" Target="media/image109.wmf"/><Relationship Id="rId370" Type="http://schemas.openxmlformats.org/officeDocument/2006/relationships/fontTable" Target="fontTable.xml"/><Relationship Id="rId230" Type="http://schemas.openxmlformats.org/officeDocument/2006/relationships/oleObject" Target="embeddings/oleObject109.bin"/><Relationship Id="rId251" Type="http://schemas.openxmlformats.org/officeDocument/2006/relationships/oleObject" Target="embeddings/oleObject119.bin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272" Type="http://schemas.openxmlformats.org/officeDocument/2006/relationships/image" Target="media/image137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328" Type="http://schemas.openxmlformats.org/officeDocument/2006/relationships/image" Target="media/image165.wmf"/><Relationship Id="rId349" Type="http://schemas.openxmlformats.org/officeDocument/2006/relationships/oleObject" Target="embeddings/oleObject169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80.wmf"/><Relationship Id="rId220" Type="http://schemas.openxmlformats.org/officeDocument/2006/relationships/image" Target="media/image110.wmf"/><Relationship Id="rId241" Type="http://schemas.openxmlformats.org/officeDocument/2006/relationships/oleObject" Target="embeddings/oleObject11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image" Target="media/image132.wmf"/><Relationship Id="rId283" Type="http://schemas.openxmlformats.org/officeDocument/2006/relationships/oleObject" Target="embeddings/oleObject135.bin"/><Relationship Id="rId318" Type="http://schemas.openxmlformats.org/officeDocument/2006/relationships/image" Target="media/image160.wmf"/><Relationship Id="rId339" Type="http://schemas.openxmlformats.org/officeDocument/2006/relationships/oleObject" Target="embeddings/oleObject16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70.png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334" Type="http://schemas.openxmlformats.org/officeDocument/2006/relationships/image" Target="media/image167.wmf"/><Relationship Id="rId350" Type="http://schemas.openxmlformats.org/officeDocument/2006/relationships/image" Target="media/image175.wmf"/><Relationship Id="rId355" Type="http://schemas.openxmlformats.org/officeDocument/2006/relationships/oleObject" Target="embeddings/oleObject172.bin"/><Relationship Id="rId37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9.wmf"/><Relationship Id="rId210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2.bin"/><Relationship Id="rId278" Type="http://schemas.openxmlformats.org/officeDocument/2006/relationships/image" Target="media/image140.wmf"/><Relationship Id="rId26" Type="http://schemas.openxmlformats.org/officeDocument/2006/relationships/image" Target="media/image11.wmf"/><Relationship Id="rId231" Type="http://schemas.openxmlformats.org/officeDocument/2006/relationships/image" Target="media/image116.wmf"/><Relationship Id="rId252" Type="http://schemas.openxmlformats.org/officeDocument/2006/relationships/image" Target="media/image127.wmf"/><Relationship Id="rId273" Type="http://schemas.openxmlformats.org/officeDocument/2006/relationships/oleObject" Target="embeddings/oleObject130.bin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329" Type="http://schemas.openxmlformats.org/officeDocument/2006/relationships/oleObject" Target="embeddings/oleObject158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3.bin"/><Relationship Id="rId340" Type="http://schemas.openxmlformats.org/officeDocument/2006/relationships/image" Target="media/image170.wmf"/><Relationship Id="rId361" Type="http://schemas.openxmlformats.org/officeDocument/2006/relationships/oleObject" Target="embeddings/oleObject175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6.wmf"/><Relationship Id="rId221" Type="http://schemas.openxmlformats.org/officeDocument/2006/relationships/image" Target="media/image111.wmf"/><Relationship Id="rId242" Type="http://schemas.openxmlformats.org/officeDocument/2006/relationships/image" Target="media/image122.wmf"/><Relationship Id="rId263" Type="http://schemas.openxmlformats.org/officeDocument/2006/relationships/oleObject" Target="embeddings/oleObject125.bin"/><Relationship Id="rId284" Type="http://schemas.openxmlformats.org/officeDocument/2006/relationships/image" Target="media/image143.wmf"/><Relationship Id="rId319" Type="http://schemas.openxmlformats.org/officeDocument/2006/relationships/oleObject" Target="embeddings/oleObject153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330" Type="http://schemas.openxmlformats.org/officeDocument/2006/relationships/oleObject" Target="embeddings/oleObject159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0.bin"/><Relationship Id="rId211" Type="http://schemas.openxmlformats.org/officeDocument/2006/relationships/oleObject" Target="embeddings/oleObject101.bin"/><Relationship Id="rId232" Type="http://schemas.openxmlformats.org/officeDocument/2006/relationships/oleObject" Target="embeddings/oleObject110.bin"/><Relationship Id="rId253" Type="http://schemas.openxmlformats.org/officeDocument/2006/relationships/oleObject" Target="embeddings/oleObject120.bin"/><Relationship Id="rId274" Type="http://schemas.openxmlformats.org/officeDocument/2006/relationships/image" Target="media/image138.wmf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png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320" Type="http://schemas.openxmlformats.org/officeDocument/2006/relationships/image" Target="media/image161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4.bin"/><Relationship Id="rId341" Type="http://schemas.openxmlformats.org/officeDocument/2006/relationships/oleObject" Target="embeddings/oleObject165.bin"/><Relationship Id="rId362" Type="http://schemas.openxmlformats.org/officeDocument/2006/relationships/oleObject" Target="embeddings/oleObject176.bin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5.bin"/><Relationship Id="rId264" Type="http://schemas.openxmlformats.org/officeDocument/2006/relationships/image" Target="media/image133.wmf"/><Relationship Id="rId285" Type="http://schemas.openxmlformats.org/officeDocument/2006/relationships/oleObject" Target="embeddings/oleObject136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8.bin"/><Relationship Id="rId310" Type="http://schemas.openxmlformats.org/officeDocument/2006/relationships/image" Target="media/image156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331" Type="http://schemas.openxmlformats.org/officeDocument/2006/relationships/image" Target="media/image166.wmf"/><Relationship Id="rId352" Type="http://schemas.openxmlformats.org/officeDocument/2006/relationships/image" Target="media/image176.wmf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image" Target="media/image117.png"/><Relationship Id="rId254" Type="http://schemas.openxmlformats.org/officeDocument/2006/relationships/image" Target="media/image128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31.bin"/><Relationship Id="rId296" Type="http://schemas.openxmlformats.org/officeDocument/2006/relationships/image" Target="media/image149.wmf"/><Relationship Id="rId300" Type="http://schemas.openxmlformats.org/officeDocument/2006/relationships/image" Target="media/image151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4.bin"/><Relationship Id="rId342" Type="http://schemas.openxmlformats.org/officeDocument/2006/relationships/image" Target="media/image171.wmf"/><Relationship Id="rId363" Type="http://schemas.openxmlformats.org/officeDocument/2006/relationships/image" Target="media/image181.wmf"/><Relationship Id="rId202" Type="http://schemas.openxmlformats.org/officeDocument/2006/relationships/image" Target="media/image100.wmf"/><Relationship Id="rId223" Type="http://schemas.openxmlformats.org/officeDocument/2006/relationships/image" Target="media/image112.wmf"/><Relationship Id="rId244" Type="http://schemas.openxmlformats.org/officeDocument/2006/relationships/image" Target="media/image123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6.bin"/><Relationship Id="rId286" Type="http://schemas.openxmlformats.org/officeDocument/2006/relationships/image" Target="media/image144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1.png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49.bin"/><Relationship Id="rId332" Type="http://schemas.openxmlformats.org/officeDocument/2006/relationships/oleObject" Target="embeddings/oleObject160.bin"/><Relationship Id="rId353" Type="http://schemas.openxmlformats.org/officeDocument/2006/relationships/oleObject" Target="embeddings/oleObject171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8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1.bin"/><Relationship Id="rId276" Type="http://schemas.openxmlformats.org/officeDocument/2006/relationships/image" Target="media/image139.wmf"/><Relationship Id="rId297" Type="http://schemas.openxmlformats.org/officeDocument/2006/relationships/oleObject" Target="embeddings/oleObject142.bin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4.bin"/><Relationship Id="rId322" Type="http://schemas.openxmlformats.org/officeDocument/2006/relationships/image" Target="media/image162.wmf"/><Relationship Id="rId343" Type="http://schemas.openxmlformats.org/officeDocument/2006/relationships/oleObject" Target="embeddings/oleObject166.bin"/><Relationship Id="rId364" Type="http://schemas.openxmlformats.org/officeDocument/2006/relationships/oleObject" Target="embeddings/oleObject17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5" Type="http://schemas.openxmlformats.org/officeDocument/2006/relationships/oleObject" Target="embeddings/oleObject116.bin"/><Relationship Id="rId266" Type="http://schemas.openxmlformats.org/officeDocument/2006/relationships/image" Target="media/image134.wmf"/><Relationship Id="rId287" Type="http://schemas.openxmlformats.org/officeDocument/2006/relationships/oleObject" Target="embeddings/oleObject137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3.wmf"/><Relationship Id="rId312" Type="http://schemas.openxmlformats.org/officeDocument/2006/relationships/image" Target="media/image157.wmf"/><Relationship Id="rId333" Type="http://schemas.openxmlformats.org/officeDocument/2006/relationships/oleObject" Target="embeddings/oleObject161.bin"/><Relationship Id="rId354" Type="http://schemas.openxmlformats.org/officeDocument/2006/relationships/image" Target="media/image177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0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1.bin"/><Relationship Id="rId256" Type="http://schemas.openxmlformats.org/officeDocument/2006/relationships/image" Target="media/image129.wmf"/><Relationship Id="rId277" Type="http://schemas.openxmlformats.org/officeDocument/2006/relationships/oleObject" Target="embeddings/oleObject132.bin"/><Relationship Id="rId298" Type="http://schemas.openxmlformats.org/officeDocument/2006/relationships/image" Target="media/image150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302" Type="http://schemas.openxmlformats.org/officeDocument/2006/relationships/image" Target="media/image152.wmf"/><Relationship Id="rId323" Type="http://schemas.openxmlformats.org/officeDocument/2006/relationships/oleObject" Target="embeddings/oleObject155.bin"/><Relationship Id="rId344" Type="http://schemas.openxmlformats.org/officeDocument/2006/relationships/image" Target="media/image17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5.bin"/><Relationship Id="rId365" Type="http://schemas.openxmlformats.org/officeDocument/2006/relationships/image" Target="media/image182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image" Target="media/image113.wmf"/><Relationship Id="rId246" Type="http://schemas.openxmlformats.org/officeDocument/2006/relationships/image" Target="media/image124.wmf"/><Relationship Id="rId267" Type="http://schemas.openxmlformats.org/officeDocument/2006/relationships/oleObject" Target="embeddings/oleObject127.bin"/><Relationship Id="rId288" Type="http://schemas.openxmlformats.org/officeDocument/2006/relationships/image" Target="media/image145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50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7</Pages>
  <Words>1711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omar-7</dc:creator>
  <cp:keywords/>
  <dc:description/>
  <cp:lastModifiedBy>omar-7</cp:lastModifiedBy>
  <cp:revision>35</cp:revision>
  <cp:lastPrinted>2013-05-04T07:48:00Z</cp:lastPrinted>
  <dcterms:created xsi:type="dcterms:W3CDTF">2013-05-03T19:54:00Z</dcterms:created>
  <dcterms:modified xsi:type="dcterms:W3CDTF">2013-05-10T11:55:00Z</dcterms:modified>
</cp:coreProperties>
</file>